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C36DE" w14:textId="77777777" w:rsidR="003E26F4" w:rsidRDefault="003E26F4" w:rsidP="00FD06B3">
      <w:pPr>
        <w:spacing w:line="340" w:lineRule="exact"/>
        <w:rPr>
          <w:rFonts w:hint="default"/>
        </w:rPr>
      </w:pPr>
      <w:r>
        <w:t>様式１</w:t>
      </w:r>
    </w:p>
    <w:p w14:paraId="4CD1B0CC" w14:textId="77777777" w:rsidR="003E26F4" w:rsidRDefault="003E26F4" w:rsidP="00FD06B3">
      <w:pPr>
        <w:spacing w:line="340" w:lineRule="exact"/>
        <w:rPr>
          <w:rFonts w:hint="default"/>
        </w:rPr>
      </w:pPr>
      <w:r>
        <w:t xml:space="preserve">　　　　　　　　　　　　　　　　　　　　　　　　　　　　　　　　　　　　　　　　　　　　　　　　　　　　　　　　　　　　　　番　　　号</w:t>
      </w:r>
    </w:p>
    <w:p w14:paraId="23786D42" w14:textId="77777777" w:rsidR="003E26F4" w:rsidRDefault="003E26F4" w:rsidP="00FD06B3">
      <w:pPr>
        <w:spacing w:line="340" w:lineRule="exact"/>
        <w:rPr>
          <w:rFonts w:hint="default"/>
        </w:rPr>
      </w:pPr>
      <w:r>
        <w:t xml:space="preserve">　　　　　　　　　　　　　　　　　　　　　　　　　　　　　　　　　　　　　　　　　　　　　　　　　　　　　　　　　　　　　　年　月　日</w:t>
      </w:r>
    </w:p>
    <w:p w14:paraId="5E044D13" w14:textId="77777777" w:rsidR="003E26F4" w:rsidRDefault="003E26F4" w:rsidP="00FD06B3">
      <w:pPr>
        <w:spacing w:line="340" w:lineRule="exact"/>
        <w:rPr>
          <w:rFonts w:hint="default"/>
        </w:rPr>
      </w:pPr>
      <w:r>
        <w:t xml:space="preserve">　一般社団法人全日本コメ・コメ関連食品輸出促進協議会</w:t>
      </w:r>
    </w:p>
    <w:p w14:paraId="660DB268" w14:textId="77777777" w:rsidR="003E26F4" w:rsidRDefault="003E26F4" w:rsidP="00FD06B3">
      <w:pPr>
        <w:spacing w:line="340" w:lineRule="exact"/>
        <w:rPr>
          <w:rFonts w:hint="default"/>
        </w:rPr>
      </w:pPr>
      <w:r>
        <w:t xml:space="preserve">　　</w:t>
      </w:r>
      <w:r w:rsidR="004F6732">
        <w:t>代表</w:t>
      </w:r>
      <w:r>
        <w:t xml:space="preserve">理事　　　　　</w:t>
      </w:r>
      <w:r w:rsidR="00D74142">
        <w:t>木　村　　　良</w:t>
      </w:r>
      <w:r>
        <w:t xml:space="preserve">　　　殿</w:t>
      </w:r>
    </w:p>
    <w:p w14:paraId="36823E30" w14:textId="77777777" w:rsidR="003E26F4" w:rsidRDefault="003E26F4" w:rsidP="00FD06B3">
      <w:pPr>
        <w:spacing w:line="340" w:lineRule="exact"/>
        <w:rPr>
          <w:rFonts w:hint="default"/>
        </w:rPr>
      </w:pPr>
      <w:r>
        <w:rPr>
          <w:spacing w:val="-1"/>
        </w:rPr>
        <w:t xml:space="preserve">                                  </w:t>
      </w:r>
      <w:r>
        <w:t xml:space="preserve">　　　　　　　　　　　　　　所　在　地</w:t>
      </w:r>
    </w:p>
    <w:p w14:paraId="3D987B53" w14:textId="77777777" w:rsidR="003E26F4" w:rsidRDefault="003E26F4" w:rsidP="00FD06B3">
      <w:pPr>
        <w:spacing w:line="340" w:lineRule="exact"/>
        <w:rPr>
          <w:rFonts w:hint="default"/>
        </w:rPr>
      </w:pPr>
      <w:r>
        <w:rPr>
          <w:spacing w:val="-1"/>
        </w:rPr>
        <w:t xml:space="preserve">                                    </w:t>
      </w:r>
      <w:r>
        <w:t xml:space="preserve">　　　　　　　　　　　　　戦略的輸出事業者名</w:t>
      </w:r>
      <w:r w:rsidR="00FD06B3">
        <w:t>又は戦略的輸出基地名</w:t>
      </w:r>
    </w:p>
    <w:p w14:paraId="1DBFE85C" w14:textId="77777777" w:rsidR="004F6732" w:rsidRDefault="003E26F4" w:rsidP="00FD06B3">
      <w:pPr>
        <w:spacing w:line="340" w:lineRule="exact"/>
        <w:rPr>
          <w:rFonts w:hint="default"/>
        </w:rPr>
      </w:pPr>
      <w:r>
        <w:t xml:space="preserve">　　　　　　　　　　　　　　　　　　　　　　　　　　　　　　</w:t>
      </w:r>
      <w:r w:rsidR="00FD06B3">
        <w:t xml:space="preserve"> </w:t>
      </w:r>
      <w:r>
        <w:t xml:space="preserve">代表者の役職及び氏名　</w:t>
      </w:r>
    </w:p>
    <w:p w14:paraId="6641D6A7" w14:textId="77777777" w:rsidR="004F6732" w:rsidRDefault="004F6732" w:rsidP="00FD06B3">
      <w:pPr>
        <w:spacing w:line="340" w:lineRule="exact"/>
        <w:rPr>
          <w:rFonts w:hint="default"/>
        </w:rPr>
      </w:pPr>
      <w:r>
        <w:t xml:space="preserve">　　　　　　　　　　　　　　　　　　　　　　　　　　　　　　 農林水産物・食品輸出プロジェクトに登録している　□</w:t>
      </w:r>
    </w:p>
    <w:p w14:paraId="06D4BE95" w14:textId="77777777" w:rsidR="003E26F4" w:rsidRDefault="004F6732" w:rsidP="00FD06B3">
      <w:pPr>
        <w:spacing w:line="340" w:lineRule="exact"/>
        <w:rPr>
          <w:rFonts w:hint="default"/>
        </w:rPr>
      </w:pPr>
      <w:r>
        <w:t xml:space="preserve">　　　　　　　　　　　　　　　　　　　　　　　　　　　　　　　　　　　　　　　　　　（チェックを入れてください）</w:t>
      </w:r>
      <w:r w:rsidR="003E26F4">
        <w:t xml:space="preserve">　</w:t>
      </w:r>
      <w:r w:rsidR="0097217B">
        <w:t xml:space="preserve">   </w:t>
      </w:r>
      <w:r w:rsidR="003E26F4">
        <w:t xml:space="preserve">　　　　　　　　</w:t>
      </w:r>
    </w:p>
    <w:p w14:paraId="2A9FFB8C" w14:textId="77777777" w:rsidR="003E26F4" w:rsidRDefault="003E26F4" w:rsidP="00FD06B3">
      <w:pPr>
        <w:spacing w:line="340" w:lineRule="exact"/>
        <w:rPr>
          <w:rFonts w:hint="default"/>
        </w:rPr>
      </w:pPr>
      <w:r>
        <w:t xml:space="preserve">　　　</w:t>
      </w:r>
      <w:r w:rsidR="00D52B1D">
        <w:t>重金属・</w:t>
      </w:r>
      <w:r>
        <w:t>残留農薬等の分析費用支援実施計画書</w:t>
      </w:r>
      <w:r w:rsidR="00E441C2" w:rsidRPr="00E441C2">
        <w:rPr>
          <w:b/>
          <w:u w:val="single"/>
        </w:rPr>
        <w:t>（</w:t>
      </w:r>
      <w:r w:rsidR="00C4439A">
        <w:rPr>
          <w:b/>
          <w:u w:val="single"/>
        </w:rPr>
        <w:t>令和</w:t>
      </w:r>
      <w:r w:rsidR="00FD06B3">
        <w:rPr>
          <w:b/>
          <w:u w:val="single"/>
        </w:rPr>
        <w:t>３</w:t>
      </w:r>
      <w:r w:rsidR="00C4439A">
        <w:rPr>
          <w:b/>
          <w:u w:val="single"/>
        </w:rPr>
        <w:t>年度</w:t>
      </w:r>
      <w:r w:rsidR="00E441C2" w:rsidRPr="00E441C2">
        <w:rPr>
          <w:b/>
          <w:u w:val="single"/>
        </w:rPr>
        <w:t>）</w:t>
      </w:r>
    </w:p>
    <w:p w14:paraId="56820426" w14:textId="77777777" w:rsidR="003E26F4" w:rsidRDefault="003E26F4" w:rsidP="00FD06B3">
      <w:pPr>
        <w:spacing w:line="340" w:lineRule="exact"/>
        <w:rPr>
          <w:rFonts w:hint="default"/>
        </w:rPr>
      </w:pPr>
      <w:r>
        <w:t xml:space="preserve">　以下の</w:t>
      </w:r>
      <w:r w:rsidR="00D52B1D">
        <w:t>重金属・</w:t>
      </w:r>
      <w:r>
        <w:t>残留農薬等の分析を実施したいので、分析費用の補助額</w:t>
      </w:r>
      <w:r>
        <w:rPr>
          <w:u w:val="thick" w:color="000000"/>
        </w:rPr>
        <w:t xml:space="preserve">　</w:t>
      </w:r>
      <w:r w:rsidR="00B23690">
        <w:rPr>
          <w:u w:val="thick" w:color="000000"/>
        </w:rPr>
        <w:t xml:space="preserve">　</w:t>
      </w:r>
      <w:r w:rsidR="00B23690">
        <w:rPr>
          <w:rFonts w:hint="default"/>
          <w:u w:val="thick" w:color="000000"/>
        </w:rPr>
        <w:t xml:space="preserve">　　</w:t>
      </w:r>
      <w:r w:rsidR="00A86909">
        <w:rPr>
          <w:u w:val="thick" w:color="000000"/>
        </w:rPr>
        <w:t xml:space="preserve">　　　　　　　</w:t>
      </w:r>
      <w:r>
        <w:rPr>
          <w:u w:val="thick" w:color="000000"/>
        </w:rPr>
        <w:t>円</w:t>
      </w:r>
      <w:r>
        <w:t>（※１）を申請する。</w:t>
      </w:r>
    </w:p>
    <w:p w14:paraId="54E5FAEC" w14:textId="77777777" w:rsidR="00A45700" w:rsidRDefault="00FD06B3" w:rsidP="00FD06B3">
      <w:pPr>
        <w:spacing w:line="340" w:lineRule="exact"/>
        <w:rPr>
          <w:rFonts w:hint="default"/>
        </w:rPr>
      </w:pPr>
      <w:r>
        <w:t xml:space="preserve"> </w:t>
      </w:r>
      <w:r>
        <w:rPr>
          <w:rFonts w:hint="default"/>
        </w:rPr>
        <w:t xml:space="preserve"> </w:t>
      </w:r>
    </w:p>
    <w:tbl>
      <w:tblPr>
        <w:tblW w:w="13698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1559"/>
        <w:gridCol w:w="1559"/>
        <w:gridCol w:w="1985"/>
        <w:gridCol w:w="1701"/>
        <w:gridCol w:w="1842"/>
        <w:gridCol w:w="1985"/>
        <w:gridCol w:w="1701"/>
      </w:tblGrid>
      <w:tr w:rsidR="004F6732" w14:paraId="425AD670" w14:textId="77777777" w:rsidTr="008D3EB0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D816C4" w14:textId="77777777" w:rsidR="004F6732" w:rsidRDefault="004F6732" w:rsidP="00FD06B3">
            <w:pPr>
              <w:spacing w:line="340" w:lineRule="exact"/>
              <w:jc w:val="center"/>
              <w:rPr>
                <w:rFonts w:hint="default"/>
              </w:rPr>
            </w:pPr>
            <w:r>
              <w:t>輸出先国</w:t>
            </w:r>
          </w:p>
          <w:p w14:paraId="1DEE0751" w14:textId="77777777" w:rsidR="004F6732" w:rsidRDefault="004F6732" w:rsidP="00FD06B3">
            <w:pPr>
              <w:spacing w:line="340" w:lineRule="exact"/>
              <w:jc w:val="center"/>
              <w:rPr>
                <w:rFonts w:hint="default"/>
              </w:rPr>
            </w:pPr>
            <w:r>
              <w:t>・地域※２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9B650C" w14:textId="77777777" w:rsidR="008D3EB0" w:rsidRDefault="008D3EB0" w:rsidP="00D52B1D">
            <w:pPr>
              <w:spacing w:line="340" w:lineRule="exact"/>
              <w:jc w:val="center"/>
              <w:rPr>
                <w:rFonts w:hint="default"/>
              </w:rPr>
            </w:pPr>
            <w:r>
              <w:t xml:space="preserve">取引先　</w:t>
            </w:r>
          </w:p>
          <w:p w14:paraId="17806729" w14:textId="77777777" w:rsidR="004F6732" w:rsidRDefault="004F6732" w:rsidP="00D52B1D">
            <w:pPr>
              <w:spacing w:line="340" w:lineRule="exact"/>
              <w:jc w:val="center"/>
              <w:rPr>
                <w:rFonts w:hint="default"/>
              </w:rPr>
            </w:pPr>
            <w:r>
              <w:t>事業者名※３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55A7" w14:textId="77777777" w:rsidR="004F6732" w:rsidRDefault="004F6732" w:rsidP="00FD06B3">
            <w:pPr>
              <w:spacing w:line="340" w:lineRule="exact"/>
              <w:jc w:val="center"/>
              <w:rPr>
                <w:rFonts w:hint="default"/>
              </w:rPr>
            </w:pPr>
            <w:r>
              <w:t>分析項目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C5A0" w14:textId="77777777" w:rsidR="004F6732" w:rsidRDefault="004F6732" w:rsidP="00FD06B3">
            <w:pPr>
              <w:spacing w:line="340" w:lineRule="exact"/>
              <w:jc w:val="center"/>
              <w:rPr>
                <w:rFonts w:hint="default"/>
              </w:rPr>
            </w:pPr>
            <w:r>
              <w:t>年産・産地・銘柄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5682CA" w14:textId="77777777" w:rsidR="004F6732" w:rsidRDefault="004F6732" w:rsidP="00FD06B3">
            <w:pPr>
              <w:spacing w:line="340" w:lineRule="exact"/>
              <w:jc w:val="center"/>
              <w:rPr>
                <w:rFonts w:hint="default"/>
              </w:rPr>
            </w:pPr>
            <w:r>
              <w:t>実施時期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E435EE" w14:textId="77777777" w:rsidR="004F6732" w:rsidRDefault="004F6732" w:rsidP="00FD06B3">
            <w:pPr>
              <w:spacing w:line="340" w:lineRule="exact"/>
              <w:jc w:val="center"/>
              <w:rPr>
                <w:rFonts w:hint="default"/>
              </w:rPr>
            </w:pPr>
            <w:r>
              <w:t>分析機関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53F5CE4A" w14:textId="77777777" w:rsidR="004F6732" w:rsidRDefault="004F6732" w:rsidP="00FD06B3">
            <w:pPr>
              <w:spacing w:line="340" w:lineRule="exact"/>
              <w:jc w:val="center"/>
              <w:rPr>
                <w:rFonts w:hint="default"/>
              </w:rPr>
            </w:pPr>
            <w:r>
              <w:t>分析費用（円）※４</w:t>
            </w:r>
          </w:p>
        </w:tc>
        <w:tc>
          <w:tcPr>
            <w:tcW w:w="1701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17F7DD21" w14:textId="77777777" w:rsidR="004F6732" w:rsidRDefault="004F6732" w:rsidP="00FD06B3">
            <w:pPr>
              <w:spacing w:line="340" w:lineRule="exact"/>
              <w:jc w:val="center"/>
              <w:rPr>
                <w:rFonts w:hint="default"/>
              </w:rPr>
            </w:pPr>
            <w:r>
              <w:t>補助額（円）※５</w:t>
            </w:r>
          </w:p>
          <w:p w14:paraId="1AEAF237" w14:textId="77777777" w:rsidR="004F6732" w:rsidRDefault="004F6732" w:rsidP="00FD06B3">
            <w:pPr>
              <w:spacing w:line="340" w:lineRule="exact"/>
              <w:jc w:val="center"/>
              <w:rPr>
                <w:rFonts w:hint="default"/>
              </w:rPr>
            </w:pPr>
            <w:r>
              <w:t>端数切捨て</w:t>
            </w:r>
          </w:p>
        </w:tc>
      </w:tr>
      <w:tr w:rsidR="004F6732" w14:paraId="13965BBD" w14:textId="77777777" w:rsidTr="008D3EB0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E151D7" w14:textId="77777777" w:rsidR="004F6732" w:rsidRPr="00B23690" w:rsidRDefault="004F6732" w:rsidP="00FD06B3">
            <w:pPr>
              <w:spacing w:line="340" w:lineRule="exact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0D8610" w14:textId="77777777" w:rsidR="004F6732" w:rsidRPr="00B23690" w:rsidRDefault="004F6732" w:rsidP="00FD06B3">
            <w:pPr>
              <w:spacing w:line="340" w:lineRule="exact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EF4D" w14:textId="77777777" w:rsidR="004F6732" w:rsidRPr="00E441C2" w:rsidRDefault="004F6732" w:rsidP="00FD06B3">
            <w:pPr>
              <w:spacing w:line="340" w:lineRule="exact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2E7F" w14:textId="77777777" w:rsidR="004F6732" w:rsidRPr="00E441C2" w:rsidRDefault="004F6732" w:rsidP="00FD06B3">
            <w:pPr>
              <w:spacing w:line="340" w:lineRule="exact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658996" w14:textId="77777777" w:rsidR="004F6732" w:rsidRPr="00B23690" w:rsidRDefault="004F6732" w:rsidP="00FD06B3">
            <w:pPr>
              <w:spacing w:line="340" w:lineRule="exact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5C3C54" w14:textId="77777777" w:rsidR="004F6732" w:rsidRPr="00B23690" w:rsidRDefault="004F6732" w:rsidP="00FD06B3">
            <w:pPr>
              <w:spacing w:line="340" w:lineRule="exact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2783074F" w14:textId="77777777" w:rsidR="004F6732" w:rsidRPr="00B23690" w:rsidRDefault="004F6732" w:rsidP="00FD06B3">
            <w:pPr>
              <w:spacing w:line="340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68BC1C4B" w14:textId="77777777" w:rsidR="004F6732" w:rsidRPr="00B23690" w:rsidRDefault="004F6732" w:rsidP="00FD06B3">
            <w:pPr>
              <w:spacing w:line="340" w:lineRule="exact"/>
              <w:jc w:val="right"/>
              <w:rPr>
                <w:rFonts w:hint="default"/>
                <w:color w:val="FF0000"/>
              </w:rPr>
            </w:pPr>
          </w:p>
        </w:tc>
      </w:tr>
      <w:tr w:rsidR="004F6732" w14:paraId="243DEED4" w14:textId="77777777" w:rsidTr="008D3EB0">
        <w:trPr>
          <w:trHeight w:val="5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4A2A1F" w14:textId="77777777" w:rsidR="004F6732" w:rsidRPr="00B23690" w:rsidRDefault="004F6732" w:rsidP="00FD06B3">
            <w:pPr>
              <w:spacing w:line="340" w:lineRule="exact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3E8D2D" w14:textId="77777777" w:rsidR="004F6732" w:rsidRPr="00B23690" w:rsidRDefault="004F6732" w:rsidP="00FD06B3">
            <w:pPr>
              <w:spacing w:line="340" w:lineRule="exact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CDBE" w14:textId="77777777" w:rsidR="004F6732" w:rsidRDefault="004F6732" w:rsidP="00FD06B3">
            <w:pPr>
              <w:spacing w:line="340" w:lineRule="exact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B610" w14:textId="77777777" w:rsidR="004F6732" w:rsidRDefault="004F6732" w:rsidP="00FD06B3">
            <w:pPr>
              <w:spacing w:line="340" w:lineRule="exact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1C3498" w14:textId="77777777" w:rsidR="004F6732" w:rsidRPr="00B23690" w:rsidRDefault="004F6732" w:rsidP="00FD06B3">
            <w:pPr>
              <w:spacing w:line="340" w:lineRule="exact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1A6836" w14:textId="77777777" w:rsidR="004F6732" w:rsidRPr="00B23690" w:rsidRDefault="004F6732" w:rsidP="00FD06B3">
            <w:pPr>
              <w:spacing w:line="340" w:lineRule="exact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5C1CB3E9" w14:textId="77777777" w:rsidR="004F6732" w:rsidRPr="00B23690" w:rsidRDefault="004F6732" w:rsidP="00FD06B3">
            <w:pPr>
              <w:spacing w:line="340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542ED8BF" w14:textId="77777777" w:rsidR="004F6732" w:rsidRPr="00B23690" w:rsidRDefault="004F6732" w:rsidP="00FD06B3">
            <w:pPr>
              <w:spacing w:line="340" w:lineRule="exact"/>
              <w:jc w:val="right"/>
              <w:rPr>
                <w:rFonts w:hint="default"/>
                <w:color w:val="FF0000"/>
              </w:rPr>
            </w:pPr>
          </w:p>
        </w:tc>
      </w:tr>
      <w:tr w:rsidR="004F6732" w14:paraId="06E82544" w14:textId="77777777" w:rsidTr="008D3EB0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0013E1" w14:textId="77777777" w:rsidR="004F6732" w:rsidRDefault="004F6732" w:rsidP="00FD06B3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0788E9" w14:textId="77777777" w:rsidR="004F6732" w:rsidRDefault="004F6732" w:rsidP="00FD06B3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3B53" w14:textId="77777777" w:rsidR="004F6732" w:rsidRDefault="004F6732" w:rsidP="00FD06B3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891E" w14:textId="77777777" w:rsidR="004F6732" w:rsidRDefault="004F6732" w:rsidP="00FD06B3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C4EC95" w14:textId="77777777" w:rsidR="004F6732" w:rsidRDefault="004F6732" w:rsidP="00FD06B3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B5022C" w14:textId="77777777" w:rsidR="004F6732" w:rsidRDefault="004F6732" w:rsidP="00FD06B3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7C212E11" w14:textId="77777777" w:rsidR="004F6732" w:rsidRDefault="004F6732" w:rsidP="00FD06B3">
            <w:pPr>
              <w:spacing w:line="340" w:lineRule="exact"/>
              <w:jc w:val="right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1FF14B72" w14:textId="77777777" w:rsidR="004F6732" w:rsidRDefault="004F6732" w:rsidP="00FD06B3">
            <w:pPr>
              <w:spacing w:line="340" w:lineRule="exact"/>
              <w:jc w:val="right"/>
              <w:rPr>
                <w:rFonts w:hint="default"/>
              </w:rPr>
            </w:pPr>
          </w:p>
        </w:tc>
      </w:tr>
      <w:tr w:rsidR="004F6732" w14:paraId="471780BC" w14:textId="77777777" w:rsidTr="008D3EB0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EA54CF" w14:textId="77777777" w:rsidR="004F6732" w:rsidRDefault="004F6732" w:rsidP="00FD06B3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C43808" w14:textId="77777777" w:rsidR="004F6732" w:rsidRDefault="004F6732" w:rsidP="00FD06B3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5289" w14:textId="77777777" w:rsidR="004F6732" w:rsidRDefault="004F6732" w:rsidP="00FD06B3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447D" w14:textId="77777777" w:rsidR="004F6732" w:rsidRDefault="004F6732" w:rsidP="00FD06B3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85267C" w14:textId="77777777" w:rsidR="004F6732" w:rsidRDefault="004F6732" w:rsidP="00FD06B3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2229EE" w14:textId="77777777" w:rsidR="004F6732" w:rsidRDefault="004F6732" w:rsidP="00FD06B3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59AF62DB" w14:textId="77777777" w:rsidR="004F6732" w:rsidRDefault="004F6732" w:rsidP="00FD06B3">
            <w:pPr>
              <w:spacing w:line="340" w:lineRule="exact"/>
              <w:jc w:val="right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38704BC4" w14:textId="77777777" w:rsidR="004F6732" w:rsidRDefault="004F6732" w:rsidP="00FD06B3">
            <w:pPr>
              <w:spacing w:line="340" w:lineRule="exact"/>
              <w:jc w:val="right"/>
              <w:rPr>
                <w:rFonts w:hint="default"/>
              </w:rPr>
            </w:pPr>
          </w:p>
        </w:tc>
      </w:tr>
      <w:tr w:rsidR="004F6732" w14:paraId="26C50F9A" w14:textId="77777777" w:rsidTr="008D3EB0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B280AA" w14:textId="77777777" w:rsidR="004F6732" w:rsidRDefault="004F6732" w:rsidP="00FD06B3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FEE7D4" w14:textId="77777777" w:rsidR="004F6732" w:rsidRDefault="004F6732" w:rsidP="00FD06B3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836A" w14:textId="77777777" w:rsidR="004F6732" w:rsidRDefault="004F6732" w:rsidP="00FD06B3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335B" w14:textId="77777777" w:rsidR="004F6732" w:rsidRDefault="004F6732" w:rsidP="00FD06B3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54E63B" w14:textId="77777777" w:rsidR="004F6732" w:rsidRDefault="004F6732" w:rsidP="00FD06B3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112A72" w14:textId="77777777" w:rsidR="004F6732" w:rsidRDefault="004F6732" w:rsidP="00FD06B3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4296160E" w14:textId="77777777" w:rsidR="004F6732" w:rsidRDefault="004F6732" w:rsidP="00FD06B3">
            <w:pPr>
              <w:spacing w:line="340" w:lineRule="exact"/>
              <w:jc w:val="right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12D8EB3C" w14:textId="77777777" w:rsidR="004F6732" w:rsidRDefault="004F6732" w:rsidP="00FD06B3">
            <w:pPr>
              <w:spacing w:line="340" w:lineRule="exact"/>
              <w:jc w:val="right"/>
              <w:rPr>
                <w:rFonts w:hint="default"/>
              </w:rPr>
            </w:pPr>
          </w:p>
        </w:tc>
      </w:tr>
      <w:tr w:rsidR="004F6732" w14:paraId="58CB8672" w14:textId="77777777" w:rsidTr="008D3EB0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F44043" w14:textId="77777777" w:rsidR="004F6732" w:rsidRDefault="004F6732" w:rsidP="00FD06B3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5248D1" w14:textId="77777777" w:rsidR="004F6732" w:rsidRDefault="004F6732" w:rsidP="00FD06B3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6B25" w14:textId="77777777" w:rsidR="004F6732" w:rsidRDefault="004F6732" w:rsidP="00FD06B3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2F87" w14:textId="77777777" w:rsidR="004F6732" w:rsidRDefault="004F6732" w:rsidP="00FD06B3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BB13A7" w14:textId="77777777" w:rsidR="004F6732" w:rsidRDefault="004F6732" w:rsidP="00FD06B3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EDBDB0" w14:textId="77777777" w:rsidR="004F6732" w:rsidRDefault="004F6732" w:rsidP="00FD06B3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0D9308D8" w14:textId="77777777" w:rsidR="004F6732" w:rsidRDefault="004F6732" w:rsidP="00FD06B3">
            <w:pPr>
              <w:spacing w:line="340" w:lineRule="exact"/>
              <w:jc w:val="right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5CC6FC57" w14:textId="77777777" w:rsidR="004F6732" w:rsidRDefault="004F6732" w:rsidP="00FD06B3">
            <w:pPr>
              <w:spacing w:line="340" w:lineRule="exact"/>
              <w:jc w:val="right"/>
              <w:rPr>
                <w:rFonts w:hint="default"/>
              </w:rPr>
            </w:pPr>
          </w:p>
        </w:tc>
      </w:tr>
      <w:tr w:rsidR="004F6732" w14:paraId="159E852A" w14:textId="77777777" w:rsidTr="008D3EB0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F1B263" w14:textId="77777777" w:rsidR="004F6732" w:rsidRDefault="004F6732" w:rsidP="00FD06B3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5533D0" w14:textId="77777777" w:rsidR="004F6732" w:rsidRDefault="004F6732" w:rsidP="00FD06B3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A714" w14:textId="77777777" w:rsidR="004F6732" w:rsidRDefault="004F6732" w:rsidP="00FD06B3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6F0D" w14:textId="77777777" w:rsidR="004F6732" w:rsidRDefault="004F6732" w:rsidP="00FD06B3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A815D1" w14:textId="77777777" w:rsidR="004F6732" w:rsidRDefault="004F6732" w:rsidP="00FD06B3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59F9CB" w14:textId="77777777" w:rsidR="004F6732" w:rsidRDefault="004F6732" w:rsidP="00FD06B3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68D0DF26" w14:textId="77777777" w:rsidR="004F6732" w:rsidRDefault="004F6732" w:rsidP="00FD06B3">
            <w:pPr>
              <w:spacing w:line="340" w:lineRule="exact"/>
              <w:jc w:val="right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300D9F21" w14:textId="77777777" w:rsidR="004F6732" w:rsidRDefault="004F6732" w:rsidP="00FD06B3">
            <w:pPr>
              <w:spacing w:line="340" w:lineRule="exact"/>
              <w:jc w:val="right"/>
              <w:rPr>
                <w:rFonts w:hint="default"/>
              </w:rPr>
            </w:pPr>
          </w:p>
        </w:tc>
      </w:tr>
      <w:tr w:rsidR="00D52B1D" w14:paraId="21233B96" w14:textId="77777777" w:rsidTr="004F6732">
        <w:tc>
          <w:tcPr>
            <w:tcW w:w="11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</w:tcPr>
          <w:p w14:paraId="7D675D5E" w14:textId="77777777" w:rsidR="00D52B1D" w:rsidRDefault="00D52B1D" w:rsidP="00A45700">
            <w:pPr>
              <w:spacing w:line="340" w:lineRule="exact"/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0175D970" w14:textId="77777777" w:rsidR="00D52B1D" w:rsidRDefault="00D52B1D" w:rsidP="00FD06B3">
            <w:pPr>
              <w:spacing w:line="340" w:lineRule="exact"/>
              <w:jc w:val="right"/>
              <w:rPr>
                <w:rFonts w:hint="default"/>
              </w:rPr>
            </w:pPr>
          </w:p>
        </w:tc>
      </w:tr>
    </w:tbl>
    <w:p w14:paraId="5FB1AF2D" w14:textId="77777777" w:rsidR="003E26F4" w:rsidRDefault="003E26F4" w:rsidP="00D52B1D">
      <w:pPr>
        <w:spacing w:line="240" w:lineRule="exact"/>
        <w:rPr>
          <w:rFonts w:hint="default"/>
        </w:rPr>
      </w:pPr>
      <w:r>
        <w:rPr>
          <w:spacing w:val="-1"/>
        </w:rPr>
        <w:t xml:space="preserve"> </w:t>
      </w:r>
      <w:r>
        <w:rPr>
          <w:spacing w:val="-1"/>
          <w:sz w:val="18"/>
        </w:rPr>
        <w:t xml:space="preserve"> </w:t>
      </w:r>
      <w:r>
        <w:rPr>
          <w:sz w:val="18"/>
        </w:rPr>
        <w:t>※１：補助額は消費税額を除いて下さい。</w:t>
      </w:r>
    </w:p>
    <w:p w14:paraId="3E9A33D7" w14:textId="77777777" w:rsidR="004F6732" w:rsidRDefault="003E26F4" w:rsidP="00D52B1D">
      <w:pPr>
        <w:spacing w:line="240" w:lineRule="exact"/>
        <w:rPr>
          <w:rFonts w:hint="default"/>
          <w:sz w:val="18"/>
        </w:rPr>
      </w:pPr>
      <w:r>
        <w:rPr>
          <w:sz w:val="18"/>
        </w:rPr>
        <w:t xml:space="preserve">　</w:t>
      </w:r>
      <w:r w:rsidR="004F6732">
        <w:rPr>
          <w:sz w:val="18"/>
        </w:rPr>
        <w:t>※２：複数の国・地域が該当する場合は、当該国・地域をすべて記入してください。</w:t>
      </w:r>
    </w:p>
    <w:p w14:paraId="3CC3A336" w14:textId="77777777" w:rsidR="00D52B1D" w:rsidRDefault="003E26F4" w:rsidP="004F6732">
      <w:pPr>
        <w:spacing w:line="240" w:lineRule="exact"/>
        <w:ind w:firstLineChars="100" w:firstLine="182"/>
        <w:rPr>
          <w:rFonts w:hint="default"/>
          <w:sz w:val="18"/>
        </w:rPr>
      </w:pPr>
      <w:r>
        <w:rPr>
          <w:sz w:val="18"/>
        </w:rPr>
        <w:t>※</w:t>
      </w:r>
      <w:r w:rsidR="004F6732">
        <w:rPr>
          <w:sz w:val="18"/>
        </w:rPr>
        <w:t>３</w:t>
      </w:r>
      <w:r>
        <w:rPr>
          <w:sz w:val="18"/>
        </w:rPr>
        <w:t>：</w:t>
      </w:r>
      <w:r w:rsidR="00D52B1D">
        <w:rPr>
          <w:sz w:val="18"/>
        </w:rPr>
        <w:t>申請者が戦略的輸出基地の場合は出荷先の戦略的輸出事業者名を</w:t>
      </w:r>
      <w:r w:rsidR="004F6732">
        <w:rPr>
          <w:sz w:val="18"/>
        </w:rPr>
        <w:t>、申請者が戦略的輸出事業者の場合は戦略的輸出基地名を</w:t>
      </w:r>
      <w:r w:rsidR="00D52B1D">
        <w:rPr>
          <w:sz w:val="18"/>
        </w:rPr>
        <w:t>記入して下さい。</w:t>
      </w:r>
    </w:p>
    <w:p w14:paraId="38591BDE" w14:textId="77777777" w:rsidR="003E26F4" w:rsidRDefault="00D52B1D" w:rsidP="00D52B1D">
      <w:pPr>
        <w:spacing w:line="240" w:lineRule="exact"/>
        <w:ind w:firstLineChars="100" w:firstLine="182"/>
        <w:rPr>
          <w:rFonts w:hint="default"/>
        </w:rPr>
      </w:pPr>
      <w:r>
        <w:rPr>
          <w:sz w:val="18"/>
        </w:rPr>
        <w:t>※</w:t>
      </w:r>
      <w:r w:rsidR="004F6732">
        <w:rPr>
          <w:sz w:val="18"/>
        </w:rPr>
        <w:t>４</w:t>
      </w:r>
      <w:r>
        <w:rPr>
          <w:sz w:val="18"/>
        </w:rPr>
        <w:t>：</w:t>
      </w:r>
      <w:r w:rsidR="003E26F4">
        <w:rPr>
          <w:sz w:val="18"/>
        </w:rPr>
        <w:t>分析費用は分析機関の見積書又は料金表等を添付して下さい。</w:t>
      </w:r>
    </w:p>
    <w:p w14:paraId="4D8EF7E7" w14:textId="77777777" w:rsidR="003E26F4" w:rsidRDefault="003E26F4" w:rsidP="00D52B1D">
      <w:pPr>
        <w:spacing w:line="240" w:lineRule="exact"/>
        <w:rPr>
          <w:rFonts w:hint="default"/>
          <w:sz w:val="18"/>
        </w:rPr>
      </w:pPr>
      <w:r>
        <w:rPr>
          <w:sz w:val="18"/>
        </w:rPr>
        <w:t xml:space="preserve">　※</w:t>
      </w:r>
      <w:r w:rsidR="004F6732">
        <w:rPr>
          <w:sz w:val="18"/>
        </w:rPr>
        <w:t>５</w:t>
      </w:r>
      <w:r>
        <w:rPr>
          <w:sz w:val="18"/>
        </w:rPr>
        <w:t>：補助額の上限は１検体当たり５万円（税抜き）となります。</w:t>
      </w:r>
    </w:p>
    <w:p w14:paraId="00C9341C" w14:textId="77777777" w:rsidR="004F6732" w:rsidRPr="00533AA0" w:rsidRDefault="004F6732" w:rsidP="00A45700">
      <w:pPr>
        <w:spacing w:line="320" w:lineRule="exact"/>
        <w:rPr>
          <w:rFonts w:hint="default"/>
        </w:rPr>
      </w:pPr>
    </w:p>
    <w:sectPr w:rsidR="004F6732" w:rsidRPr="00533AA0" w:rsidSect="004F6732">
      <w:footnotePr>
        <w:numRestart w:val="eachPage"/>
      </w:footnotePr>
      <w:endnotePr>
        <w:numFmt w:val="decimal"/>
      </w:endnotePr>
      <w:pgSz w:w="16838" w:h="11906" w:orient="landscape"/>
      <w:pgMar w:top="1191" w:right="1191" w:bottom="1191" w:left="1191" w:header="1134" w:footer="0" w:gutter="0"/>
      <w:cols w:space="720"/>
      <w:docGrid w:type="linesAndChars" w:linePitch="288" w:charSpace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5163F" w14:textId="77777777" w:rsidR="008C2F0E" w:rsidRDefault="008C2F0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4C7EF73F" w14:textId="77777777" w:rsidR="008C2F0E" w:rsidRDefault="008C2F0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5AFD7" w14:textId="77777777" w:rsidR="008C2F0E" w:rsidRDefault="008C2F0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62E8F556" w14:textId="77777777" w:rsidR="008C2F0E" w:rsidRDefault="008C2F0E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E5ABE"/>
    <w:multiLevelType w:val="hybridMultilevel"/>
    <w:tmpl w:val="EA4E538E"/>
    <w:lvl w:ilvl="0" w:tplc="6CB02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oNotTrackMoves/>
  <w:defaultTabStop w:val="848"/>
  <w:hyphenationZone w:val="0"/>
  <w:drawingGridHorizontalSpacing w:val="373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217B"/>
    <w:rsid w:val="00001BA0"/>
    <w:rsid w:val="00044EF8"/>
    <w:rsid w:val="00046FD5"/>
    <w:rsid w:val="00154879"/>
    <w:rsid w:val="0019479B"/>
    <w:rsid w:val="00232D5C"/>
    <w:rsid w:val="003642BE"/>
    <w:rsid w:val="003E26F4"/>
    <w:rsid w:val="004D30D9"/>
    <w:rsid w:val="004F6732"/>
    <w:rsid w:val="0050363A"/>
    <w:rsid w:val="00533AA0"/>
    <w:rsid w:val="00596D2B"/>
    <w:rsid w:val="00665220"/>
    <w:rsid w:val="00682E41"/>
    <w:rsid w:val="006E493D"/>
    <w:rsid w:val="007A5F89"/>
    <w:rsid w:val="007E0D18"/>
    <w:rsid w:val="00854E12"/>
    <w:rsid w:val="008C2F0E"/>
    <w:rsid w:val="008D3EB0"/>
    <w:rsid w:val="009378B7"/>
    <w:rsid w:val="0097217B"/>
    <w:rsid w:val="00975EE1"/>
    <w:rsid w:val="009D10B4"/>
    <w:rsid w:val="00A217FD"/>
    <w:rsid w:val="00A45700"/>
    <w:rsid w:val="00A71739"/>
    <w:rsid w:val="00A852C8"/>
    <w:rsid w:val="00A86909"/>
    <w:rsid w:val="00AF4BC7"/>
    <w:rsid w:val="00AF5F8E"/>
    <w:rsid w:val="00B203A5"/>
    <w:rsid w:val="00B23690"/>
    <w:rsid w:val="00B6590E"/>
    <w:rsid w:val="00BA01F1"/>
    <w:rsid w:val="00BD565A"/>
    <w:rsid w:val="00C4439A"/>
    <w:rsid w:val="00D1124A"/>
    <w:rsid w:val="00D52B1D"/>
    <w:rsid w:val="00D74142"/>
    <w:rsid w:val="00DF548C"/>
    <w:rsid w:val="00E04CB2"/>
    <w:rsid w:val="00E441C2"/>
    <w:rsid w:val="00E76C23"/>
    <w:rsid w:val="00EF6C47"/>
    <w:rsid w:val="00F17741"/>
    <w:rsid w:val="00FD06B3"/>
    <w:rsid w:val="00FE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6095A9"/>
  <w15:chartTrackingRefBased/>
  <w15:docId w15:val="{C23E5C4D-9697-4D65-9489-78C03F85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F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A5F89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A5F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A5F89"/>
    <w:rPr>
      <w:color w:val="000000"/>
      <w:sz w:val="21"/>
    </w:rPr>
  </w:style>
  <w:style w:type="character" w:styleId="a7">
    <w:name w:val="annotation reference"/>
    <w:uiPriority w:val="99"/>
    <w:semiHidden/>
    <w:unhideWhenUsed/>
    <w:rsid w:val="00A852C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852C8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A852C8"/>
    <w:rPr>
      <w:color w:val="000000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52C8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A852C8"/>
    <w:rPr>
      <w:b/>
      <w:bCs/>
      <w:color w:val="000000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A852C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852C8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670C1-E91C-4EFB-AB63-84FC2ACD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残留農薬等の分析費用支援実施計画書</vt:lpstr>
    </vt:vector>
  </TitlesOfParts>
  <Company>農林水産省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残留農薬等の分析費用支援実施計画書</dc:title>
  <dc:subject/>
  <dc:creator>農林水産省</dc:creator>
  <cp:keywords/>
  <cp:lastModifiedBy>全米輸　作本</cp:lastModifiedBy>
  <cp:revision>3</cp:revision>
  <cp:lastPrinted>2021-04-26T08:41:00Z</cp:lastPrinted>
  <dcterms:created xsi:type="dcterms:W3CDTF">2021-06-16T11:12:00Z</dcterms:created>
  <dcterms:modified xsi:type="dcterms:W3CDTF">2021-06-17T04:37:00Z</dcterms:modified>
</cp:coreProperties>
</file>