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0EDB" w14:textId="271B23F4" w:rsidR="00FF1EF1" w:rsidRPr="003A1BE3" w:rsidRDefault="007A2272" w:rsidP="003C7BA5">
      <w:pPr>
        <w:spacing w:line="280" w:lineRule="exact"/>
        <w:jc w:val="right"/>
        <w:rPr>
          <w:rFonts w:hint="default"/>
          <w:sz w:val="24"/>
          <w:szCs w:val="24"/>
        </w:rPr>
      </w:pPr>
      <w:r w:rsidRPr="003A1BE3">
        <w:rPr>
          <w:sz w:val="24"/>
          <w:szCs w:val="24"/>
        </w:rPr>
        <w:t>令和</w:t>
      </w:r>
      <w:r w:rsidR="00DC380B">
        <w:rPr>
          <w:sz w:val="24"/>
          <w:szCs w:val="24"/>
        </w:rPr>
        <w:t>４</w:t>
      </w:r>
      <w:r w:rsidR="00FF1EF1" w:rsidRPr="003A1BE3">
        <w:rPr>
          <w:sz w:val="24"/>
          <w:szCs w:val="24"/>
        </w:rPr>
        <w:t>年</w:t>
      </w:r>
      <w:r w:rsidR="00BD45E4">
        <w:rPr>
          <w:sz w:val="24"/>
          <w:szCs w:val="24"/>
        </w:rPr>
        <w:t>５</w:t>
      </w:r>
      <w:r w:rsidR="00FF1EF1" w:rsidRPr="003A1BE3">
        <w:rPr>
          <w:sz w:val="24"/>
          <w:szCs w:val="24"/>
        </w:rPr>
        <w:t>月</w:t>
      </w:r>
      <w:r w:rsidR="00BD45E4">
        <w:rPr>
          <w:sz w:val="24"/>
          <w:szCs w:val="24"/>
        </w:rPr>
        <w:t>２</w:t>
      </w:r>
      <w:r w:rsidR="003B38EA">
        <w:rPr>
          <w:sz w:val="24"/>
          <w:szCs w:val="24"/>
        </w:rPr>
        <w:t>６</w:t>
      </w:r>
      <w:r w:rsidR="00FF1EF1" w:rsidRPr="003A1BE3">
        <w:rPr>
          <w:sz w:val="24"/>
          <w:szCs w:val="24"/>
        </w:rPr>
        <w:t>日</w:t>
      </w:r>
    </w:p>
    <w:p w14:paraId="01E6D52F" w14:textId="77777777" w:rsidR="003A1BE3" w:rsidRPr="003A1BE3" w:rsidRDefault="003A1BE3" w:rsidP="003C7BA5">
      <w:pPr>
        <w:spacing w:line="280" w:lineRule="exact"/>
        <w:jc w:val="center"/>
        <w:rPr>
          <w:rFonts w:hint="default"/>
          <w:sz w:val="24"/>
          <w:szCs w:val="24"/>
        </w:rPr>
      </w:pPr>
    </w:p>
    <w:p w14:paraId="0F8D15AA" w14:textId="77777777" w:rsidR="00FF1EF1" w:rsidRPr="003A1BE3" w:rsidRDefault="007A2272" w:rsidP="003C7BA5">
      <w:pPr>
        <w:spacing w:line="280" w:lineRule="exact"/>
        <w:jc w:val="center"/>
        <w:rPr>
          <w:rFonts w:hint="default"/>
          <w:sz w:val="24"/>
          <w:szCs w:val="24"/>
        </w:rPr>
      </w:pPr>
      <w:r w:rsidRPr="003A1BE3">
        <w:rPr>
          <w:sz w:val="24"/>
          <w:szCs w:val="24"/>
        </w:rPr>
        <w:t>海外へのコメ・コメ加工品輸出に係る規制対応経費支援</w:t>
      </w:r>
      <w:r w:rsidR="00FF1EF1" w:rsidRPr="003A1BE3">
        <w:rPr>
          <w:sz w:val="24"/>
          <w:szCs w:val="24"/>
        </w:rPr>
        <w:t>の</w:t>
      </w:r>
      <w:r w:rsidR="00B3796C" w:rsidRPr="003A1BE3">
        <w:rPr>
          <w:sz w:val="24"/>
          <w:szCs w:val="24"/>
        </w:rPr>
        <w:t>ご</w:t>
      </w:r>
      <w:r w:rsidR="00FF1EF1" w:rsidRPr="003A1BE3">
        <w:rPr>
          <w:sz w:val="24"/>
          <w:szCs w:val="24"/>
        </w:rPr>
        <w:t>案内について</w:t>
      </w:r>
    </w:p>
    <w:p w14:paraId="3284C6F8" w14:textId="77777777" w:rsidR="00FF1EF1" w:rsidRPr="003A1BE3" w:rsidRDefault="00FF1EF1" w:rsidP="003C7BA5">
      <w:pPr>
        <w:spacing w:line="280" w:lineRule="exact"/>
        <w:rPr>
          <w:rFonts w:hint="default"/>
          <w:sz w:val="24"/>
          <w:szCs w:val="24"/>
        </w:rPr>
      </w:pPr>
      <w:r w:rsidRPr="003A1BE3">
        <w:rPr>
          <w:sz w:val="24"/>
          <w:szCs w:val="24"/>
        </w:rPr>
        <w:t xml:space="preserve">　</w:t>
      </w:r>
    </w:p>
    <w:p w14:paraId="2AD1E905" w14:textId="19A3B1F4" w:rsidR="00FF1EF1" w:rsidRDefault="00FF1EF1" w:rsidP="003C7BA5">
      <w:pPr>
        <w:spacing w:line="280" w:lineRule="exact"/>
        <w:ind w:left="210" w:hanging="210"/>
        <w:rPr>
          <w:rFonts w:hint="default"/>
          <w:sz w:val="24"/>
          <w:szCs w:val="24"/>
        </w:rPr>
      </w:pPr>
      <w:r w:rsidRPr="003A1BE3">
        <w:rPr>
          <w:sz w:val="24"/>
          <w:szCs w:val="24"/>
        </w:rPr>
        <w:t xml:space="preserve">　　</w:t>
      </w:r>
      <w:r w:rsidR="007A2272" w:rsidRPr="003A1BE3">
        <w:rPr>
          <w:sz w:val="24"/>
          <w:szCs w:val="24"/>
        </w:rPr>
        <w:t>コメ・コメ加工品</w:t>
      </w:r>
      <w:r w:rsidRPr="003A1BE3">
        <w:rPr>
          <w:sz w:val="24"/>
          <w:szCs w:val="24"/>
        </w:rPr>
        <w:t>の輸出に当たっては、輸出先</w:t>
      </w:r>
      <w:r w:rsidR="007A2272" w:rsidRPr="003A1BE3">
        <w:rPr>
          <w:sz w:val="24"/>
          <w:szCs w:val="24"/>
        </w:rPr>
        <w:t>国</w:t>
      </w:r>
      <w:r w:rsidR="00ED24FE">
        <w:rPr>
          <w:sz w:val="24"/>
          <w:szCs w:val="24"/>
        </w:rPr>
        <w:t>・地域</w:t>
      </w:r>
      <w:r w:rsidRPr="003A1BE3">
        <w:rPr>
          <w:sz w:val="24"/>
          <w:szCs w:val="24"/>
        </w:rPr>
        <w:t>の</w:t>
      </w:r>
      <w:r w:rsidR="007A2272" w:rsidRPr="003A1BE3">
        <w:rPr>
          <w:sz w:val="24"/>
          <w:szCs w:val="24"/>
        </w:rPr>
        <w:t>規制</w:t>
      </w:r>
      <w:r w:rsidR="005B1759">
        <w:rPr>
          <w:sz w:val="24"/>
          <w:szCs w:val="24"/>
        </w:rPr>
        <w:t>への対応が必要となる場合</w:t>
      </w:r>
      <w:r w:rsidRPr="003A1BE3">
        <w:rPr>
          <w:sz w:val="24"/>
          <w:szCs w:val="24"/>
        </w:rPr>
        <w:t>があり</w:t>
      </w:r>
      <w:r w:rsidR="003A1BE3" w:rsidRPr="003A1BE3">
        <w:rPr>
          <w:sz w:val="24"/>
          <w:szCs w:val="24"/>
        </w:rPr>
        <w:t>ます。</w:t>
      </w:r>
      <w:r w:rsidR="005B1759">
        <w:rPr>
          <w:sz w:val="24"/>
          <w:szCs w:val="24"/>
        </w:rPr>
        <w:t>そのため、</w:t>
      </w:r>
      <w:r w:rsidR="007A2272" w:rsidRPr="003A1BE3">
        <w:rPr>
          <w:sz w:val="24"/>
          <w:szCs w:val="24"/>
        </w:rPr>
        <w:t>輸出先国</w:t>
      </w:r>
      <w:r w:rsidR="00ED24FE">
        <w:rPr>
          <w:sz w:val="24"/>
          <w:szCs w:val="24"/>
        </w:rPr>
        <w:t>・地域</w:t>
      </w:r>
      <w:r w:rsidR="007A2272" w:rsidRPr="003A1BE3">
        <w:rPr>
          <w:sz w:val="24"/>
          <w:szCs w:val="24"/>
        </w:rPr>
        <w:t>の規制</w:t>
      </w:r>
      <w:r w:rsidR="003A1BE3" w:rsidRPr="003A1BE3">
        <w:rPr>
          <w:sz w:val="24"/>
          <w:szCs w:val="24"/>
        </w:rPr>
        <w:t>への対応を図るため</w:t>
      </w:r>
      <w:r w:rsidR="005B1759">
        <w:rPr>
          <w:sz w:val="24"/>
          <w:szCs w:val="24"/>
        </w:rPr>
        <w:t>に行う</w:t>
      </w:r>
      <w:r w:rsidR="003A1BE3" w:rsidRPr="003A1BE3">
        <w:rPr>
          <w:sz w:val="24"/>
          <w:szCs w:val="24"/>
        </w:rPr>
        <w:t>データの収集や規制当局への協議</w:t>
      </w:r>
      <w:r w:rsidR="00ED24FE">
        <w:rPr>
          <w:sz w:val="24"/>
          <w:szCs w:val="24"/>
        </w:rPr>
        <w:t>、食品ラベル表示に当たって必要となる栄養分析</w:t>
      </w:r>
      <w:r w:rsidR="003A1BE3" w:rsidRPr="003A1BE3">
        <w:rPr>
          <w:sz w:val="24"/>
          <w:szCs w:val="24"/>
        </w:rPr>
        <w:t>等</w:t>
      </w:r>
      <w:r w:rsidR="007A2272" w:rsidRPr="003A1BE3">
        <w:rPr>
          <w:sz w:val="24"/>
          <w:szCs w:val="24"/>
        </w:rPr>
        <w:t>に要する経費</w:t>
      </w:r>
      <w:r w:rsidRPr="003A1BE3">
        <w:rPr>
          <w:sz w:val="24"/>
          <w:szCs w:val="24"/>
        </w:rPr>
        <w:t>を</w:t>
      </w:r>
      <w:r w:rsidR="006A66AC">
        <w:rPr>
          <w:sz w:val="24"/>
          <w:szCs w:val="24"/>
        </w:rPr>
        <w:t>令和</w:t>
      </w:r>
      <w:r w:rsidR="00DC380B">
        <w:rPr>
          <w:sz w:val="24"/>
          <w:szCs w:val="24"/>
        </w:rPr>
        <w:t>３</w:t>
      </w:r>
      <w:r w:rsidR="00F77EB2">
        <w:rPr>
          <w:sz w:val="24"/>
          <w:szCs w:val="24"/>
        </w:rPr>
        <w:t>年度</w:t>
      </w:r>
      <w:r w:rsidRPr="003A1BE3">
        <w:rPr>
          <w:sz w:val="24"/>
          <w:szCs w:val="24"/>
        </w:rPr>
        <w:t>補正予算の「</w:t>
      </w:r>
      <w:r w:rsidR="007F7860" w:rsidRPr="003A1BE3">
        <w:rPr>
          <w:sz w:val="24"/>
          <w:szCs w:val="24"/>
        </w:rPr>
        <w:t>コメ</w:t>
      </w:r>
      <w:r w:rsidR="00F77EB2">
        <w:rPr>
          <w:sz w:val="24"/>
          <w:szCs w:val="24"/>
        </w:rPr>
        <w:t>・コメ加工品規制対応緊急対策</w:t>
      </w:r>
      <w:r w:rsidRPr="003A1BE3">
        <w:rPr>
          <w:sz w:val="24"/>
          <w:szCs w:val="24"/>
        </w:rPr>
        <w:t>事業」により下記のとおり支援いたします。</w:t>
      </w:r>
    </w:p>
    <w:p w14:paraId="51E51EE3" w14:textId="77777777" w:rsidR="003A1BE3" w:rsidRPr="003A1BE3" w:rsidRDefault="003A1BE3" w:rsidP="003C7BA5">
      <w:pPr>
        <w:spacing w:line="280" w:lineRule="exact"/>
        <w:ind w:left="210" w:hanging="210"/>
        <w:rPr>
          <w:rFonts w:hint="default"/>
          <w:sz w:val="24"/>
          <w:szCs w:val="24"/>
        </w:rPr>
      </w:pPr>
    </w:p>
    <w:p w14:paraId="5DDEBB89" w14:textId="1715A2DE" w:rsidR="00FF1EF1" w:rsidRDefault="00FF1EF1" w:rsidP="003C7BA5">
      <w:pPr>
        <w:spacing w:line="280" w:lineRule="exact"/>
        <w:jc w:val="center"/>
        <w:rPr>
          <w:rFonts w:hint="default"/>
          <w:sz w:val="24"/>
          <w:szCs w:val="24"/>
        </w:rPr>
      </w:pPr>
      <w:r w:rsidRPr="003A1BE3">
        <w:rPr>
          <w:sz w:val="24"/>
          <w:szCs w:val="24"/>
        </w:rPr>
        <w:t>記</w:t>
      </w:r>
    </w:p>
    <w:p w14:paraId="3415ED8D" w14:textId="77777777" w:rsidR="00595B7E" w:rsidRDefault="00595B7E" w:rsidP="003C7BA5">
      <w:pPr>
        <w:spacing w:line="280" w:lineRule="exact"/>
        <w:jc w:val="left"/>
        <w:rPr>
          <w:rFonts w:hint="default"/>
          <w:sz w:val="24"/>
          <w:szCs w:val="24"/>
        </w:rPr>
      </w:pPr>
    </w:p>
    <w:p w14:paraId="44CD6524" w14:textId="77777777" w:rsidR="00FF1EF1" w:rsidRPr="003A1BE3" w:rsidRDefault="00FF1EF1" w:rsidP="003C7BA5">
      <w:pPr>
        <w:spacing w:line="280" w:lineRule="exact"/>
        <w:rPr>
          <w:rFonts w:hint="default"/>
          <w:sz w:val="24"/>
          <w:szCs w:val="24"/>
        </w:rPr>
      </w:pPr>
      <w:r w:rsidRPr="003A1BE3">
        <w:rPr>
          <w:sz w:val="24"/>
          <w:szCs w:val="24"/>
        </w:rPr>
        <w:t>１　対象者</w:t>
      </w:r>
    </w:p>
    <w:p w14:paraId="16ADDEE9" w14:textId="77777777" w:rsidR="00FF1EF1" w:rsidRPr="003A1BE3" w:rsidRDefault="00FF1EF1" w:rsidP="003C7BA5">
      <w:pPr>
        <w:spacing w:line="280" w:lineRule="exact"/>
        <w:rPr>
          <w:rFonts w:hint="default"/>
          <w:sz w:val="24"/>
          <w:szCs w:val="24"/>
        </w:rPr>
      </w:pPr>
      <w:r w:rsidRPr="003A1BE3">
        <w:rPr>
          <w:sz w:val="24"/>
          <w:szCs w:val="24"/>
        </w:rPr>
        <w:t xml:space="preserve">　　戦略的輸出事業者</w:t>
      </w:r>
    </w:p>
    <w:p w14:paraId="274D5967" w14:textId="77777777" w:rsidR="00FF1EF1" w:rsidRPr="003A1BE3" w:rsidRDefault="00FF1EF1" w:rsidP="003C7BA5">
      <w:pPr>
        <w:spacing w:line="280" w:lineRule="exact"/>
        <w:rPr>
          <w:rFonts w:hint="default"/>
          <w:sz w:val="24"/>
          <w:szCs w:val="24"/>
        </w:rPr>
      </w:pPr>
    </w:p>
    <w:p w14:paraId="5D6B8634" w14:textId="77777777" w:rsidR="00FF1EF1" w:rsidRPr="003A1BE3" w:rsidRDefault="00FF1EF1" w:rsidP="003C7BA5">
      <w:pPr>
        <w:spacing w:line="280" w:lineRule="exact"/>
        <w:rPr>
          <w:rFonts w:hint="default"/>
          <w:sz w:val="24"/>
          <w:szCs w:val="24"/>
        </w:rPr>
      </w:pPr>
      <w:r w:rsidRPr="003A1BE3">
        <w:rPr>
          <w:sz w:val="24"/>
          <w:szCs w:val="24"/>
        </w:rPr>
        <w:t>２　補助</w:t>
      </w:r>
      <w:r w:rsidR="007A2272" w:rsidRPr="003A1BE3">
        <w:rPr>
          <w:sz w:val="24"/>
          <w:szCs w:val="24"/>
        </w:rPr>
        <w:t>対象</w:t>
      </w:r>
    </w:p>
    <w:p w14:paraId="0108652B" w14:textId="77777777" w:rsidR="00ED24FE" w:rsidRDefault="00FF1EF1" w:rsidP="003C7BA5">
      <w:pPr>
        <w:spacing w:line="280" w:lineRule="exact"/>
        <w:ind w:left="240" w:hangingChars="100" w:hanging="240"/>
        <w:rPr>
          <w:rFonts w:hint="default"/>
          <w:sz w:val="24"/>
          <w:szCs w:val="24"/>
        </w:rPr>
      </w:pPr>
      <w:r w:rsidRPr="003A1BE3">
        <w:rPr>
          <w:sz w:val="24"/>
          <w:szCs w:val="24"/>
        </w:rPr>
        <w:t xml:space="preserve"> </w:t>
      </w:r>
      <w:r w:rsidR="003A1BE3" w:rsidRPr="003A1BE3">
        <w:rPr>
          <w:sz w:val="24"/>
          <w:szCs w:val="24"/>
        </w:rPr>
        <w:t xml:space="preserve">　</w:t>
      </w:r>
      <w:r w:rsidRPr="003A1BE3">
        <w:rPr>
          <w:sz w:val="24"/>
          <w:szCs w:val="24"/>
        </w:rPr>
        <w:t xml:space="preserve"> </w:t>
      </w:r>
      <w:r w:rsidR="003A1BE3" w:rsidRPr="003A1BE3">
        <w:rPr>
          <w:sz w:val="24"/>
          <w:szCs w:val="24"/>
        </w:rPr>
        <w:t>コメ・コメ加工品を対象に輸出先国</w:t>
      </w:r>
      <w:r w:rsidR="00ED24FE">
        <w:rPr>
          <w:sz w:val="24"/>
          <w:szCs w:val="24"/>
        </w:rPr>
        <w:t>・地域</w:t>
      </w:r>
      <w:r w:rsidR="003A1BE3" w:rsidRPr="003A1BE3">
        <w:rPr>
          <w:sz w:val="24"/>
          <w:szCs w:val="24"/>
        </w:rPr>
        <w:t>の規制への対応を図るため</w:t>
      </w:r>
      <w:r w:rsidR="00ED24FE">
        <w:rPr>
          <w:sz w:val="24"/>
          <w:szCs w:val="24"/>
        </w:rPr>
        <w:t>の以下の経費を支援します。</w:t>
      </w:r>
    </w:p>
    <w:p w14:paraId="22A051CE" w14:textId="5BFB83E3" w:rsidR="00ED24FE" w:rsidRDefault="00ED24FE" w:rsidP="003C7BA5">
      <w:pPr>
        <w:spacing w:line="280" w:lineRule="exact"/>
        <w:ind w:leftChars="100" w:left="450" w:hangingChars="100" w:hanging="240"/>
        <w:rPr>
          <w:rFonts w:hint="default"/>
          <w:sz w:val="24"/>
          <w:szCs w:val="24"/>
        </w:rPr>
      </w:pPr>
      <w:r>
        <w:rPr>
          <w:sz w:val="24"/>
          <w:szCs w:val="24"/>
        </w:rPr>
        <w:t xml:space="preserve">①　</w:t>
      </w:r>
      <w:r w:rsidR="005B1759">
        <w:rPr>
          <w:sz w:val="24"/>
          <w:szCs w:val="24"/>
        </w:rPr>
        <w:t>輸出先国・地域の規制に対応するための</w:t>
      </w:r>
      <w:r w:rsidR="003A1BE3" w:rsidRPr="003A1BE3">
        <w:rPr>
          <w:sz w:val="24"/>
          <w:szCs w:val="24"/>
        </w:rPr>
        <w:t>データの収集や規制当局への協議</w:t>
      </w:r>
      <w:r w:rsidR="005B1759">
        <w:rPr>
          <w:sz w:val="24"/>
          <w:szCs w:val="24"/>
        </w:rPr>
        <w:t>等</w:t>
      </w:r>
      <w:r>
        <w:rPr>
          <w:sz w:val="24"/>
          <w:szCs w:val="24"/>
        </w:rPr>
        <w:t>に要する経費</w:t>
      </w:r>
    </w:p>
    <w:p w14:paraId="7B6F0E98" w14:textId="77777777" w:rsidR="00ED24FE" w:rsidRDefault="00ED24FE" w:rsidP="003C7BA5">
      <w:pPr>
        <w:spacing w:line="280" w:lineRule="exact"/>
        <w:ind w:leftChars="100" w:left="450" w:hangingChars="100" w:hanging="240"/>
        <w:rPr>
          <w:rFonts w:hint="default"/>
          <w:sz w:val="24"/>
          <w:szCs w:val="24"/>
        </w:rPr>
      </w:pPr>
      <w:r>
        <w:rPr>
          <w:sz w:val="24"/>
          <w:szCs w:val="24"/>
        </w:rPr>
        <w:t>②　食品ラベル表示（</w:t>
      </w:r>
      <w:r w:rsidR="00646EB8">
        <w:rPr>
          <w:sz w:val="24"/>
          <w:szCs w:val="24"/>
        </w:rPr>
        <w:t>栄養表示</w:t>
      </w:r>
      <w:r>
        <w:rPr>
          <w:sz w:val="24"/>
          <w:szCs w:val="24"/>
        </w:rPr>
        <w:t>等）に当たって必要となる</w:t>
      </w:r>
      <w:r w:rsidR="00AB27F7">
        <w:rPr>
          <w:sz w:val="24"/>
          <w:szCs w:val="24"/>
        </w:rPr>
        <w:t>栄養</w:t>
      </w:r>
      <w:r w:rsidR="007D7D66">
        <w:rPr>
          <w:sz w:val="24"/>
          <w:szCs w:val="24"/>
        </w:rPr>
        <w:t>分析</w:t>
      </w:r>
      <w:r w:rsidR="003A1BE3" w:rsidRPr="003A1BE3">
        <w:rPr>
          <w:sz w:val="24"/>
          <w:szCs w:val="24"/>
        </w:rPr>
        <w:t>等に要する経費</w:t>
      </w:r>
    </w:p>
    <w:p w14:paraId="6E8FD759" w14:textId="77777777" w:rsidR="00ED24FE" w:rsidRDefault="00ED24FE" w:rsidP="003C7BA5">
      <w:pPr>
        <w:spacing w:line="280" w:lineRule="exact"/>
        <w:ind w:leftChars="100" w:left="210"/>
        <w:rPr>
          <w:rFonts w:hint="default"/>
          <w:sz w:val="24"/>
          <w:szCs w:val="24"/>
        </w:rPr>
      </w:pPr>
    </w:p>
    <w:p w14:paraId="1F457489" w14:textId="77777777" w:rsidR="00646EB8" w:rsidRPr="00646EB8" w:rsidRDefault="00646EB8" w:rsidP="003C7BA5">
      <w:pPr>
        <w:spacing w:line="280" w:lineRule="exact"/>
        <w:ind w:leftChars="100" w:left="450" w:hangingChars="100" w:hanging="240"/>
        <w:rPr>
          <w:rFonts w:hint="default"/>
          <w:sz w:val="24"/>
          <w:szCs w:val="24"/>
        </w:rPr>
      </w:pPr>
      <w:r>
        <w:rPr>
          <w:sz w:val="24"/>
          <w:szCs w:val="24"/>
        </w:rPr>
        <w:t>※　②については、輸出先国</w:t>
      </w:r>
      <w:r w:rsidR="00933B54">
        <w:rPr>
          <w:sz w:val="24"/>
          <w:szCs w:val="24"/>
        </w:rPr>
        <w:t>・地域</w:t>
      </w:r>
      <w:r>
        <w:rPr>
          <w:sz w:val="24"/>
          <w:szCs w:val="24"/>
        </w:rPr>
        <w:t>の食品ラベル表示</w:t>
      </w:r>
      <w:r w:rsidR="005B1759">
        <w:rPr>
          <w:sz w:val="24"/>
          <w:szCs w:val="24"/>
        </w:rPr>
        <w:t>義務項目</w:t>
      </w:r>
      <w:r>
        <w:rPr>
          <w:sz w:val="24"/>
          <w:szCs w:val="24"/>
        </w:rPr>
        <w:t>が日本の</w:t>
      </w:r>
      <w:r w:rsidR="00AB27F7">
        <w:rPr>
          <w:sz w:val="24"/>
          <w:szCs w:val="24"/>
        </w:rPr>
        <w:t>食品表示</w:t>
      </w:r>
      <w:r>
        <w:rPr>
          <w:sz w:val="24"/>
          <w:szCs w:val="24"/>
        </w:rPr>
        <w:t>項目</w:t>
      </w:r>
      <w:r w:rsidR="00AB27F7">
        <w:rPr>
          <w:sz w:val="24"/>
          <w:szCs w:val="24"/>
        </w:rPr>
        <w:t>等</w:t>
      </w:r>
      <w:r>
        <w:rPr>
          <w:sz w:val="24"/>
          <w:szCs w:val="24"/>
        </w:rPr>
        <w:t>と異なる場合</w:t>
      </w:r>
      <w:r w:rsidRPr="005B1759">
        <w:rPr>
          <w:sz w:val="24"/>
          <w:szCs w:val="24"/>
          <w:u w:val="single"/>
        </w:rPr>
        <w:t>のみ</w:t>
      </w:r>
      <w:r>
        <w:rPr>
          <w:sz w:val="24"/>
          <w:szCs w:val="24"/>
        </w:rPr>
        <w:t>補助対象となります。（例：飽和脂肪酸やトランス脂肪酸の栄養表示等）</w:t>
      </w:r>
    </w:p>
    <w:p w14:paraId="46946158" w14:textId="0218BC56" w:rsidR="00FF1EF1" w:rsidRPr="003A1BE3" w:rsidRDefault="00ED24FE" w:rsidP="003C7BA5">
      <w:pPr>
        <w:spacing w:line="280" w:lineRule="exact"/>
        <w:ind w:leftChars="100" w:left="210"/>
        <w:rPr>
          <w:rFonts w:hint="default"/>
          <w:sz w:val="24"/>
          <w:szCs w:val="24"/>
        </w:rPr>
      </w:pPr>
      <w:r>
        <w:rPr>
          <w:sz w:val="24"/>
          <w:szCs w:val="24"/>
        </w:rPr>
        <w:t xml:space="preserve">※　</w:t>
      </w:r>
      <w:r w:rsidR="007D7D66">
        <w:rPr>
          <w:sz w:val="24"/>
          <w:szCs w:val="24"/>
        </w:rPr>
        <w:t>機器・備品費及び借上</w:t>
      </w:r>
      <w:r w:rsidR="00846721">
        <w:rPr>
          <w:sz w:val="24"/>
          <w:szCs w:val="24"/>
        </w:rPr>
        <w:t>げ</w:t>
      </w:r>
      <w:r w:rsidR="007D7D66">
        <w:rPr>
          <w:sz w:val="24"/>
          <w:szCs w:val="24"/>
        </w:rPr>
        <w:t>費は補助対象となりません</w:t>
      </w:r>
      <w:r w:rsidR="00646EB8">
        <w:rPr>
          <w:sz w:val="24"/>
          <w:szCs w:val="24"/>
        </w:rPr>
        <w:t>。</w:t>
      </w:r>
    </w:p>
    <w:p w14:paraId="456741F0" w14:textId="77777777" w:rsidR="00FF1EF1" w:rsidRDefault="00FF1EF1" w:rsidP="003C7BA5">
      <w:pPr>
        <w:spacing w:line="280" w:lineRule="exact"/>
        <w:rPr>
          <w:rFonts w:hint="default"/>
          <w:sz w:val="24"/>
          <w:szCs w:val="24"/>
        </w:rPr>
      </w:pPr>
    </w:p>
    <w:p w14:paraId="25596D47" w14:textId="77777777" w:rsidR="00646EB8" w:rsidRDefault="00646EB8" w:rsidP="003C7BA5">
      <w:pPr>
        <w:spacing w:line="280" w:lineRule="exact"/>
        <w:rPr>
          <w:rFonts w:hint="default"/>
          <w:sz w:val="24"/>
          <w:szCs w:val="24"/>
        </w:rPr>
      </w:pPr>
      <w:r>
        <w:rPr>
          <w:sz w:val="24"/>
          <w:szCs w:val="24"/>
        </w:rPr>
        <w:t>３　補助の上限</w:t>
      </w:r>
    </w:p>
    <w:p w14:paraId="72C21581" w14:textId="290A9C29" w:rsidR="00AB27F7" w:rsidRDefault="00646EB8" w:rsidP="003C7BA5">
      <w:pPr>
        <w:spacing w:line="280" w:lineRule="exact"/>
        <w:ind w:left="240" w:hangingChars="100" w:hanging="240"/>
        <w:rPr>
          <w:rFonts w:hint="default"/>
          <w:sz w:val="24"/>
          <w:szCs w:val="24"/>
        </w:rPr>
      </w:pPr>
      <w:r>
        <w:rPr>
          <w:sz w:val="24"/>
          <w:szCs w:val="24"/>
        </w:rPr>
        <w:t xml:space="preserve">　</w:t>
      </w:r>
      <w:r w:rsidR="00595B7E">
        <w:rPr>
          <w:sz w:val="24"/>
          <w:szCs w:val="24"/>
        </w:rPr>
        <w:t xml:space="preserve">　</w:t>
      </w:r>
      <w:r w:rsidR="00AB27F7">
        <w:rPr>
          <w:sz w:val="24"/>
          <w:szCs w:val="24"/>
        </w:rPr>
        <w:t>２の</w:t>
      </w:r>
      <w:r>
        <w:rPr>
          <w:sz w:val="24"/>
          <w:szCs w:val="24"/>
        </w:rPr>
        <w:t>②</w:t>
      </w:r>
      <w:r w:rsidR="00AB27F7">
        <w:rPr>
          <w:sz w:val="24"/>
          <w:szCs w:val="24"/>
        </w:rPr>
        <w:t>の栄養分析等に要する経費に</w:t>
      </w:r>
      <w:r>
        <w:rPr>
          <w:sz w:val="24"/>
          <w:szCs w:val="24"/>
        </w:rPr>
        <w:t>ついては、１事業者あたり10件、１件当たり</w:t>
      </w:r>
      <w:r w:rsidR="00AB27F7">
        <w:rPr>
          <w:sz w:val="24"/>
          <w:szCs w:val="24"/>
        </w:rPr>
        <w:t>５</w:t>
      </w:r>
      <w:r>
        <w:rPr>
          <w:sz w:val="24"/>
          <w:szCs w:val="24"/>
        </w:rPr>
        <w:t>万円を上限とします。</w:t>
      </w:r>
    </w:p>
    <w:p w14:paraId="1ABFF877" w14:textId="77777777" w:rsidR="00646EB8" w:rsidRDefault="00646EB8" w:rsidP="003C7BA5">
      <w:pPr>
        <w:spacing w:line="280" w:lineRule="exact"/>
        <w:rPr>
          <w:rFonts w:hint="default"/>
          <w:sz w:val="24"/>
          <w:szCs w:val="24"/>
        </w:rPr>
      </w:pPr>
      <w:r>
        <w:rPr>
          <w:sz w:val="24"/>
          <w:szCs w:val="24"/>
        </w:rPr>
        <w:t>（分析費用は補助対象としますが、サンプル費用及び発送料は補助対象外です。）</w:t>
      </w:r>
    </w:p>
    <w:p w14:paraId="51ABB7C9" w14:textId="77777777" w:rsidR="00646EB8" w:rsidRPr="007D7D66" w:rsidRDefault="00646EB8" w:rsidP="003C7BA5">
      <w:pPr>
        <w:spacing w:line="280" w:lineRule="exact"/>
        <w:rPr>
          <w:rFonts w:hint="default"/>
          <w:sz w:val="24"/>
          <w:szCs w:val="24"/>
        </w:rPr>
      </w:pPr>
    </w:p>
    <w:p w14:paraId="43B66998" w14:textId="37EEAD5D" w:rsidR="00FF1EF1" w:rsidRPr="003A1BE3" w:rsidRDefault="00646EB8" w:rsidP="003C7BA5">
      <w:pPr>
        <w:spacing w:line="280" w:lineRule="exact"/>
        <w:rPr>
          <w:rFonts w:hint="default"/>
          <w:sz w:val="24"/>
          <w:szCs w:val="24"/>
        </w:rPr>
      </w:pPr>
      <w:r>
        <w:rPr>
          <w:sz w:val="24"/>
          <w:szCs w:val="24"/>
        </w:rPr>
        <w:t>４</w:t>
      </w:r>
      <w:r w:rsidR="00FF1EF1" w:rsidRPr="003A1BE3">
        <w:rPr>
          <w:sz w:val="24"/>
          <w:szCs w:val="24"/>
        </w:rPr>
        <w:t xml:space="preserve">　計画申請手続</w:t>
      </w:r>
    </w:p>
    <w:p w14:paraId="47FDC250" w14:textId="3F2D02F0" w:rsidR="00AB27F7" w:rsidRDefault="00FF1EF1" w:rsidP="003C7BA5">
      <w:pPr>
        <w:spacing w:line="280" w:lineRule="exact"/>
        <w:ind w:left="210"/>
        <w:rPr>
          <w:rFonts w:hint="default"/>
          <w:sz w:val="24"/>
          <w:szCs w:val="24"/>
        </w:rPr>
      </w:pPr>
      <w:r w:rsidRPr="003A1BE3">
        <w:rPr>
          <w:sz w:val="24"/>
          <w:szCs w:val="24"/>
        </w:rPr>
        <w:t xml:space="preserve">　</w:t>
      </w:r>
      <w:r w:rsidR="00AB27F7">
        <w:rPr>
          <w:sz w:val="24"/>
          <w:szCs w:val="24"/>
        </w:rPr>
        <w:t>２の①の申請については</w:t>
      </w:r>
      <w:r w:rsidRPr="003A1BE3">
        <w:rPr>
          <w:sz w:val="24"/>
          <w:szCs w:val="24"/>
        </w:rPr>
        <w:t>様式１</w:t>
      </w:r>
      <w:r w:rsidR="00AB27F7">
        <w:rPr>
          <w:sz w:val="24"/>
          <w:szCs w:val="24"/>
        </w:rPr>
        <w:t>－①</w:t>
      </w:r>
      <w:r w:rsidRPr="003A1BE3">
        <w:rPr>
          <w:sz w:val="24"/>
          <w:szCs w:val="24"/>
        </w:rPr>
        <w:t>（</w:t>
      </w:r>
      <w:r w:rsidR="005B1759">
        <w:rPr>
          <w:sz w:val="24"/>
          <w:szCs w:val="24"/>
        </w:rPr>
        <w:t>規制対応に係る取組概要</w:t>
      </w:r>
      <w:r w:rsidR="003A1BE3" w:rsidRPr="003A1BE3">
        <w:rPr>
          <w:sz w:val="24"/>
          <w:szCs w:val="24"/>
        </w:rPr>
        <w:t>、</w:t>
      </w:r>
      <w:r w:rsidRPr="003A1BE3">
        <w:rPr>
          <w:sz w:val="24"/>
          <w:szCs w:val="24"/>
        </w:rPr>
        <w:t>実施時期、</w:t>
      </w:r>
      <w:r w:rsidR="003A1BE3" w:rsidRPr="003A1BE3">
        <w:rPr>
          <w:sz w:val="24"/>
          <w:szCs w:val="24"/>
        </w:rPr>
        <w:t>経費内訳（委託先の</w:t>
      </w:r>
      <w:r w:rsidRPr="003A1BE3">
        <w:rPr>
          <w:sz w:val="24"/>
          <w:szCs w:val="24"/>
        </w:rPr>
        <w:t>見積</w:t>
      </w:r>
      <w:r w:rsidR="003A1BE3" w:rsidRPr="003A1BE3">
        <w:rPr>
          <w:sz w:val="24"/>
          <w:szCs w:val="24"/>
        </w:rPr>
        <w:t>明細書</w:t>
      </w:r>
      <w:r w:rsidRPr="003A1BE3">
        <w:rPr>
          <w:sz w:val="24"/>
          <w:szCs w:val="24"/>
        </w:rPr>
        <w:t>等を添付））</w:t>
      </w:r>
      <w:r w:rsidR="00AB27F7">
        <w:rPr>
          <w:sz w:val="24"/>
          <w:szCs w:val="24"/>
        </w:rPr>
        <w:t>、２の②の申請については様式１－②（分析機関の見積書等を添付）</w:t>
      </w:r>
      <w:r w:rsidRPr="003A1BE3">
        <w:rPr>
          <w:sz w:val="24"/>
          <w:szCs w:val="24"/>
        </w:rPr>
        <w:t>を</w:t>
      </w:r>
      <w:r w:rsidR="001776CF">
        <w:rPr>
          <w:sz w:val="24"/>
          <w:szCs w:val="24"/>
        </w:rPr>
        <w:t>作成し、令和５年</w:t>
      </w:r>
      <w:r w:rsidR="00BD45E4">
        <w:rPr>
          <w:sz w:val="24"/>
          <w:szCs w:val="24"/>
        </w:rPr>
        <w:t>１０</w:t>
      </w:r>
      <w:r w:rsidR="001776CF">
        <w:rPr>
          <w:sz w:val="24"/>
          <w:szCs w:val="24"/>
        </w:rPr>
        <w:t>月</w:t>
      </w:r>
      <w:r w:rsidR="00BD45E4">
        <w:rPr>
          <w:sz w:val="24"/>
          <w:szCs w:val="24"/>
        </w:rPr>
        <w:t>３０</w:t>
      </w:r>
      <w:r w:rsidR="001776CF">
        <w:rPr>
          <w:sz w:val="24"/>
          <w:szCs w:val="24"/>
        </w:rPr>
        <w:t>日までに</w:t>
      </w:r>
      <w:r w:rsidRPr="003A1BE3">
        <w:rPr>
          <w:sz w:val="24"/>
          <w:szCs w:val="24"/>
        </w:rPr>
        <w:t>一般社団法人全日本コメ・コメ関連食品輸出促進協議会（以下「全米輸」という。）へ申請</w:t>
      </w:r>
      <w:r w:rsidR="003B38EA">
        <w:rPr>
          <w:sz w:val="24"/>
          <w:szCs w:val="24"/>
        </w:rPr>
        <w:t>して</w:t>
      </w:r>
      <w:r w:rsidR="00AB27F7">
        <w:rPr>
          <w:sz w:val="24"/>
          <w:szCs w:val="24"/>
        </w:rPr>
        <w:t>下さい。</w:t>
      </w:r>
    </w:p>
    <w:p w14:paraId="6D144596" w14:textId="5A7DACD0" w:rsidR="00FF1EF1" w:rsidRDefault="00AB27F7" w:rsidP="003C7BA5">
      <w:pPr>
        <w:spacing w:line="280" w:lineRule="exact"/>
        <w:ind w:left="210" w:firstLineChars="100" w:firstLine="240"/>
        <w:rPr>
          <w:rFonts w:hint="default"/>
          <w:sz w:val="24"/>
          <w:szCs w:val="24"/>
        </w:rPr>
      </w:pPr>
      <w:r>
        <w:rPr>
          <w:sz w:val="24"/>
          <w:szCs w:val="24"/>
        </w:rPr>
        <w:t>全米輸にて</w:t>
      </w:r>
      <w:r w:rsidR="003C7BA5">
        <w:rPr>
          <w:sz w:val="24"/>
          <w:szCs w:val="24"/>
        </w:rPr>
        <w:t>審査</w:t>
      </w:r>
      <w:r>
        <w:rPr>
          <w:sz w:val="24"/>
          <w:szCs w:val="24"/>
        </w:rPr>
        <w:t>の上、</w:t>
      </w:r>
      <w:r w:rsidR="00646EB8">
        <w:rPr>
          <w:sz w:val="24"/>
          <w:szCs w:val="24"/>
        </w:rPr>
        <w:t>必要と認められる場合には</w:t>
      </w:r>
      <w:r w:rsidR="00FF1EF1" w:rsidRPr="003A1BE3">
        <w:rPr>
          <w:sz w:val="24"/>
          <w:szCs w:val="24"/>
        </w:rPr>
        <w:t>全米輸が実施計画を承認</w:t>
      </w:r>
      <w:r>
        <w:rPr>
          <w:sz w:val="24"/>
          <w:szCs w:val="24"/>
        </w:rPr>
        <w:t>します。</w:t>
      </w:r>
    </w:p>
    <w:p w14:paraId="3DBE731E" w14:textId="77777777" w:rsidR="00FF1EF1" w:rsidRPr="003A1BE3" w:rsidRDefault="00FF1EF1" w:rsidP="003C7BA5">
      <w:pPr>
        <w:spacing w:line="280" w:lineRule="exact"/>
        <w:rPr>
          <w:rFonts w:hint="default"/>
          <w:sz w:val="24"/>
          <w:szCs w:val="24"/>
        </w:rPr>
      </w:pPr>
      <w:r w:rsidRPr="003A1BE3">
        <w:rPr>
          <w:sz w:val="24"/>
          <w:szCs w:val="24"/>
        </w:rPr>
        <w:t xml:space="preserve">　</w:t>
      </w:r>
    </w:p>
    <w:p w14:paraId="4E5327D4" w14:textId="225B9436" w:rsidR="00FF1EF1" w:rsidRPr="003A1BE3" w:rsidRDefault="00646EB8" w:rsidP="003C7BA5">
      <w:pPr>
        <w:spacing w:line="280" w:lineRule="exact"/>
        <w:rPr>
          <w:rFonts w:hint="default"/>
          <w:sz w:val="24"/>
          <w:szCs w:val="24"/>
        </w:rPr>
      </w:pPr>
      <w:r>
        <w:rPr>
          <w:sz w:val="24"/>
          <w:szCs w:val="24"/>
        </w:rPr>
        <w:t>５</w:t>
      </w:r>
      <w:r w:rsidR="00FF1EF1" w:rsidRPr="003A1BE3">
        <w:rPr>
          <w:sz w:val="24"/>
          <w:szCs w:val="24"/>
        </w:rPr>
        <w:t xml:space="preserve">　実施報告及び</w:t>
      </w:r>
      <w:r w:rsidR="00846721">
        <w:rPr>
          <w:sz w:val="24"/>
          <w:szCs w:val="24"/>
        </w:rPr>
        <w:t>支払申請</w:t>
      </w:r>
      <w:r w:rsidR="00FF1EF1" w:rsidRPr="003A1BE3">
        <w:rPr>
          <w:sz w:val="24"/>
          <w:szCs w:val="24"/>
        </w:rPr>
        <w:t>手続</w:t>
      </w:r>
    </w:p>
    <w:p w14:paraId="672BD95D" w14:textId="72795022" w:rsidR="00FF1EF1" w:rsidRDefault="00FF1EF1" w:rsidP="003C7BA5">
      <w:pPr>
        <w:tabs>
          <w:tab w:val="left" w:pos="210"/>
        </w:tabs>
        <w:spacing w:line="280" w:lineRule="exact"/>
        <w:ind w:left="210" w:hanging="210"/>
        <w:rPr>
          <w:rFonts w:hint="default"/>
          <w:sz w:val="24"/>
          <w:szCs w:val="24"/>
        </w:rPr>
      </w:pPr>
      <w:r w:rsidRPr="003A1BE3">
        <w:rPr>
          <w:sz w:val="24"/>
          <w:szCs w:val="24"/>
        </w:rPr>
        <w:t xml:space="preserve">　　</w:t>
      </w:r>
      <w:r w:rsidR="005B1759">
        <w:rPr>
          <w:sz w:val="24"/>
          <w:szCs w:val="24"/>
        </w:rPr>
        <w:t>２の①については様式２</w:t>
      </w:r>
      <w:r w:rsidR="00EE50DA">
        <w:rPr>
          <w:sz w:val="24"/>
          <w:szCs w:val="24"/>
        </w:rPr>
        <w:t>－</w:t>
      </w:r>
      <w:r w:rsidR="005B1759">
        <w:rPr>
          <w:sz w:val="24"/>
          <w:szCs w:val="24"/>
        </w:rPr>
        <w:t>①の</w:t>
      </w:r>
      <w:r w:rsidR="003A1BE3" w:rsidRPr="003A1BE3">
        <w:rPr>
          <w:sz w:val="24"/>
          <w:szCs w:val="24"/>
        </w:rPr>
        <w:t>海外へのコメ・コメ加工品輸出に係る規制対応経費支援</w:t>
      </w:r>
      <w:r w:rsidR="003A1BE3">
        <w:rPr>
          <w:sz w:val="24"/>
          <w:szCs w:val="24"/>
        </w:rPr>
        <w:t>事業</w:t>
      </w:r>
      <w:r w:rsidR="003A1BE3" w:rsidRPr="003A1BE3">
        <w:rPr>
          <w:sz w:val="24"/>
          <w:szCs w:val="24"/>
        </w:rPr>
        <w:t>実施</w:t>
      </w:r>
      <w:r w:rsidRPr="003A1BE3">
        <w:rPr>
          <w:sz w:val="24"/>
          <w:szCs w:val="24"/>
        </w:rPr>
        <w:t>報告書</w:t>
      </w:r>
      <w:r w:rsidR="005B1759">
        <w:rPr>
          <w:sz w:val="24"/>
          <w:szCs w:val="24"/>
        </w:rPr>
        <w:t>及び</w:t>
      </w:r>
      <w:r w:rsidRPr="003A1BE3">
        <w:rPr>
          <w:sz w:val="24"/>
          <w:szCs w:val="24"/>
        </w:rPr>
        <w:t>支払申請書（</w:t>
      </w:r>
      <w:r w:rsidR="003A1BE3" w:rsidRPr="003A1BE3">
        <w:rPr>
          <w:sz w:val="24"/>
          <w:szCs w:val="24"/>
        </w:rPr>
        <w:t>輸出規制の対応内容、実施時期、委託先からの報告書等を添付）</w:t>
      </w:r>
      <w:r w:rsidR="003A1BE3">
        <w:rPr>
          <w:sz w:val="24"/>
          <w:szCs w:val="24"/>
        </w:rPr>
        <w:t>、</w:t>
      </w:r>
      <w:r w:rsidR="005B1759">
        <w:rPr>
          <w:sz w:val="24"/>
          <w:szCs w:val="24"/>
        </w:rPr>
        <w:t>２の②については様式２</w:t>
      </w:r>
      <w:r w:rsidR="00EE50DA">
        <w:rPr>
          <w:sz w:val="24"/>
          <w:szCs w:val="24"/>
        </w:rPr>
        <w:t>－</w:t>
      </w:r>
      <w:r w:rsidR="005B1759">
        <w:rPr>
          <w:sz w:val="24"/>
          <w:szCs w:val="24"/>
        </w:rPr>
        <w:t>②の</w:t>
      </w:r>
      <w:r w:rsidR="00846721">
        <w:rPr>
          <w:sz w:val="24"/>
          <w:szCs w:val="24"/>
        </w:rPr>
        <w:t>栄養成分等の分析費用支援実施報告書及び支払申請書</w:t>
      </w:r>
      <w:r w:rsidR="00082266">
        <w:rPr>
          <w:sz w:val="24"/>
          <w:szCs w:val="24"/>
        </w:rPr>
        <w:t>に</w:t>
      </w:r>
      <w:r w:rsidR="00846721">
        <w:rPr>
          <w:sz w:val="24"/>
          <w:szCs w:val="24"/>
        </w:rPr>
        <w:t>、</w:t>
      </w:r>
      <w:r w:rsidR="00846721" w:rsidRPr="006458D7">
        <w:rPr>
          <w:sz w:val="24"/>
          <w:szCs w:val="24"/>
        </w:rPr>
        <w:t>それぞれ</w:t>
      </w:r>
      <w:r w:rsidR="003A1BE3" w:rsidRPr="003A1BE3">
        <w:rPr>
          <w:sz w:val="24"/>
          <w:szCs w:val="24"/>
        </w:rPr>
        <w:t>支払申請書</w:t>
      </w:r>
      <w:r w:rsidR="003A1BE3">
        <w:rPr>
          <w:sz w:val="24"/>
          <w:szCs w:val="24"/>
        </w:rPr>
        <w:t>添付資料（</w:t>
      </w:r>
      <w:r w:rsidR="003A1BE3" w:rsidRPr="003A1BE3">
        <w:rPr>
          <w:sz w:val="24"/>
          <w:szCs w:val="24"/>
        </w:rPr>
        <w:t>別添</w:t>
      </w:r>
      <w:r w:rsidR="00633BB1">
        <w:rPr>
          <w:sz w:val="24"/>
          <w:szCs w:val="24"/>
        </w:rPr>
        <w:t>１</w:t>
      </w:r>
      <w:r w:rsidR="003A1BE3">
        <w:rPr>
          <w:sz w:val="24"/>
          <w:szCs w:val="24"/>
        </w:rPr>
        <w:t>）</w:t>
      </w:r>
      <w:r w:rsidR="00846721">
        <w:rPr>
          <w:sz w:val="24"/>
          <w:szCs w:val="24"/>
        </w:rPr>
        <w:t>及び</w:t>
      </w:r>
      <w:r w:rsidR="003A1BE3">
        <w:rPr>
          <w:sz w:val="24"/>
          <w:szCs w:val="24"/>
        </w:rPr>
        <w:t>領収書</w:t>
      </w:r>
      <w:r w:rsidR="00846721">
        <w:rPr>
          <w:sz w:val="24"/>
          <w:szCs w:val="24"/>
        </w:rPr>
        <w:t>添付台紙</w:t>
      </w:r>
      <w:r w:rsidR="003A1BE3" w:rsidRPr="003A1BE3">
        <w:rPr>
          <w:sz w:val="24"/>
          <w:szCs w:val="24"/>
        </w:rPr>
        <w:t>（</w:t>
      </w:r>
      <w:r w:rsidR="003A1BE3">
        <w:rPr>
          <w:sz w:val="24"/>
          <w:szCs w:val="24"/>
        </w:rPr>
        <w:t>別添</w:t>
      </w:r>
      <w:r w:rsidR="00633BB1">
        <w:rPr>
          <w:sz w:val="24"/>
          <w:szCs w:val="24"/>
        </w:rPr>
        <w:t>２</w:t>
      </w:r>
      <w:r w:rsidR="003A1BE3" w:rsidRPr="003A1BE3">
        <w:rPr>
          <w:sz w:val="24"/>
          <w:szCs w:val="24"/>
        </w:rPr>
        <w:t>）</w:t>
      </w:r>
      <w:r w:rsidR="00846721">
        <w:rPr>
          <w:sz w:val="24"/>
          <w:szCs w:val="24"/>
        </w:rPr>
        <w:t>を添えて、</w:t>
      </w:r>
      <w:r w:rsidR="003A1BE3" w:rsidRPr="003A1BE3">
        <w:rPr>
          <w:sz w:val="24"/>
          <w:szCs w:val="24"/>
        </w:rPr>
        <w:t>令和</w:t>
      </w:r>
      <w:r w:rsidR="00DC380B">
        <w:rPr>
          <w:sz w:val="24"/>
          <w:szCs w:val="24"/>
        </w:rPr>
        <w:t>５</w:t>
      </w:r>
      <w:r w:rsidRPr="003A1BE3">
        <w:rPr>
          <w:sz w:val="24"/>
          <w:szCs w:val="24"/>
        </w:rPr>
        <w:t>年３月</w:t>
      </w:r>
      <w:r w:rsidR="00BD45E4">
        <w:rPr>
          <w:sz w:val="24"/>
          <w:szCs w:val="24"/>
        </w:rPr>
        <w:t>１０</w:t>
      </w:r>
      <w:r w:rsidRPr="003A1BE3">
        <w:rPr>
          <w:sz w:val="24"/>
          <w:szCs w:val="24"/>
        </w:rPr>
        <w:t>日までに全米輸へ申請</w:t>
      </w:r>
      <w:r w:rsidR="00846721">
        <w:rPr>
          <w:sz w:val="24"/>
          <w:szCs w:val="24"/>
        </w:rPr>
        <w:t>して</w:t>
      </w:r>
      <w:r w:rsidR="00021D72">
        <w:rPr>
          <w:sz w:val="24"/>
          <w:szCs w:val="24"/>
        </w:rPr>
        <w:t>下さい。</w:t>
      </w:r>
      <w:r w:rsidRPr="003A1BE3">
        <w:rPr>
          <w:sz w:val="24"/>
          <w:szCs w:val="24"/>
        </w:rPr>
        <w:t>全米輸が支払申請を</w:t>
      </w:r>
      <w:r w:rsidR="003C7BA5">
        <w:rPr>
          <w:sz w:val="24"/>
          <w:szCs w:val="24"/>
        </w:rPr>
        <w:t>審査</w:t>
      </w:r>
      <w:r w:rsidR="003A1BE3">
        <w:rPr>
          <w:sz w:val="24"/>
          <w:szCs w:val="24"/>
        </w:rPr>
        <w:t>・補助金支払</w:t>
      </w:r>
      <w:r w:rsidR="005B1759">
        <w:rPr>
          <w:sz w:val="24"/>
          <w:szCs w:val="24"/>
        </w:rPr>
        <w:t>い</w:t>
      </w:r>
      <w:r w:rsidR="001776CF">
        <w:rPr>
          <w:sz w:val="24"/>
          <w:szCs w:val="24"/>
        </w:rPr>
        <w:t>を実施し</w:t>
      </w:r>
      <w:r w:rsidR="00021D72">
        <w:rPr>
          <w:sz w:val="24"/>
          <w:szCs w:val="24"/>
        </w:rPr>
        <w:t>ます。</w:t>
      </w:r>
    </w:p>
    <w:p w14:paraId="183EAD76" w14:textId="3694EF17" w:rsidR="00F77EB2" w:rsidRDefault="00F77EB2" w:rsidP="003C7BA5">
      <w:pPr>
        <w:spacing w:line="280" w:lineRule="exact"/>
        <w:rPr>
          <w:rFonts w:hint="default"/>
          <w:sz w:val="24"/>
          <w:szCs w:val="24"/>
        </w:rPr>
      </w:pPr>
    </w:p>
    <w:p w14:paraId="7AA38F2B" w14:textId="6BDDE562" w:rsidR="003C7BA5" w:rsidRDefault="003C7BA5" w:rsidP="003C7BA5">
      <w:pPr>
        <w:tabs>
          <w:tab w:val="left" w:pos="210"/>
        </w:tabs>
        <w:spacing w:line="280" w:lineRule="exact"/>
        <w:rPr>
          <w:rFonts w:hint="default"/>
          <w:sz w:val="24"/>
          <w:szCs w:val="24"/>
        </w:rPr>
      </w:pPr>
      <w:r>
        <w:rPr>
          <w:sz w:val="24"/>
          <w:szCs w:val="24"/>
        </w:rPr>
        <w:t>６　その他</w:t>
      </w:r>
    </w:p>
    <w:p w14:paraId="6FB85AC8" w14:textId="77777777" w:rsidR="003C7BA5" w:rsidRDefault="003C7BA5" w:rsidP="003C7BA5">
      <w:pPr>
        <w:tabs>
          <w:tab w:val="left" w:pos="210"/>
        </w:tabs>
        <w:spacing w:line="280" w:lineRule="exact"/>
        <w:ind w:leftChars="100" w:left="210" w:firstLineChars="100" w:firstLine="240"/>
        <w:rPr>
          <w:rFonts w:hint="default"/>
          <w:sz w:val="24"/>
          <w:szCs w:val="24"/>
        </w:rPr>
      </w:pPr>
      <w:r w:rsidRPr="008E70B8">
        <w:rPr>
          <w:sz w:val="24"/>
          <w:szCs w:val="24"/>
        </w:rPr>
        <w:lastRenderedPageBreak/>
        <w:t>戦略的輸出事業者は、本事業の活用により支援を受けて行う取組のためのコメ・コメ加工品の輸出に当たり輸出先国の植物検疫や食品衛生に係る規制に関係する可能性のある問題が生じた場合には、全米輸及び農林水産省に対し、速やかに情報提供を行うものと</w:t>
      </w:r>
      <w:r>
        <w:rPr>
          <w:sz w:val="24"/>
          <w:szCs w:val="24"/>
        </w:rPr>
        <w:t>します</w:t>
      </w:r>
      <w:r w:rsidRPr="008E70B8">
        <w:rPr>
          <w:sz w:val="24"/>
          <w:szCs w:val="24"/>
        </w:rPr>
        <w:t>。</w:t>
      </w:r>
    </w:p>
    <w:p w14:paraId="0E7F95BB" w14:textId="1197CDB2" w:rsidR="003C7BA5" w:rsidRDefault="003C7BA5" w:rsidP="003C7BA5">
      <w:pPr>
        <w:tabs>
          <w:tab w:val="left" w:pos="210"/>
        </w:tabs>
        <w:spacing w:line="280" w:lineRule="exact"/>
        <w:ind w:leftChars="100" w:left="210" w:firstLineChars="100" w:firstLine="240"/>
        <w:rPr>
          <w:rFonts w:hint="default"/>
          <w:sz w:val="24"/>
          <w:szCs w:val="24"/>
        </w:rPr>
      </w:pPr>
      <w:r w:rsidRPr="008E70B8">
        <w:rPr>
          <w:sz w:val="24"/>
          <w:szCs w:val="24"/>
        </w:rPr>
        <w:t>また、</w:t>
      </w:r>
      <w:r w:rsidR="00846721">
        <w:rPr>
          <w:sz w:val="24"/>
          <w:szCs w:val="24"/>
        </w:rPr>
        <w:t>本事業の活用により支援を受ける</w:t>
      </w:r>
      <w:r w:rsidRPr="008E70B8">
        <w:rPr>
          <w:sz w:val="24"/>
          <w:szCs w:val="24"/>
        </w:rPr>
        <w:t>戦略的輸出事業者は、支援を受けることとなる取組の内容にかかわらず、上記問題が生じた場合には、全米輸及び農林水産省に対し、情報提供を行うことと</w:t>
      </w:r>
      <w:r>
        <w:rPr>
          <w:sz w:val="24"/>
          <w:szCs w:val="24"/>
        </w:rPr>
        <w:t>します</w:t>
      </w:r>
      <w:r w:rsidRPr="008E70B8">
        <w:rPr>
          <w:sz w:val="24"/>
          <w:szCs w:val="24"/>
        </w:rPr>
        <w:t>。</w:t>
      </w:r>
    </w:p>
    <w:p w14:paraId="4F9FF023" w14:textId="77777777" w:rsidR="003C7BA5" w:rsidRDefault="003C7BA5" w:rsidP="003C7BA5">
      <w:pPr>
        <w:tabs>
          <w:tab w:val="left" w:pos="210"/>
        </w:tabs>
        <w:spacing w:line="280" w:lineRule="exact"/>
        <w:ind w:leftChars="100" w:left="210" w:firstLineChars="100" w:firstLine="240"/>
        <w:rPr>
          <w:rFonts w:hint="default"/>
          <w:sz w:val="24"/>
          <w:szCs w:val="24"/>
        </w:rPr>
      </w:pPr>
      <w:r w:rsidRPr="008E70B8">
        <w:rPr>
          <w:sz w:val="24"/>
          <w:szCs w:val="24"/>
        </w:rPr>
        <w:t>なお、当該情報提供を行ったことをもって、全米輸及び農林水産省が当該問題を解決することを約束するものではないことに留意</w:t>
      </w:r>
      <w:r>
        <w:rPr>
          <w:sz w:val="24"/>
          <w:szCs w:val="24"/>
        </w:rPr>
        <w:t>してください</w:t>
      </w:r>
      <w:r w:rsidRPr="008E70B8">
        <w:rPr>
          <w:sz w:val="24"/>
          <w:szCs w:val="24"/>
        </w:rPr>
        <w:t>。</w:t>
      </w:r>
    </w:p>
    <w:p w14:paraId="0D732AB8" w14:textId="77777777" w:rsidR="00303F16" w:rsidRPr="003C7BA5" w:rsidRDefault="00303F16" w:rsidP="003C7BA5">
      <w:pPr>
        <w:spacing w:line="280" w:lineRule="exact"/>
        <w:rPr>
          <w:rFonts w:hint="default"/>
          <w:sz w:val="24"/>
          <w:szCs w:val="24"/>
        </w:rPr>
      </w:pPr>
    </w:p>
    <w:tbl>
      <w:tblPr>
        <w:tblW w:w="0" w:type="auto"/>
        <w:tblInd w:w="1325" w:type="dxa"/>
        <w:tblLayout w:type="fixed"/>
        <w:tblCellMar>
          <w:left w:w="0" w:type="dxa"/>
          <w:right w:w="0" w:type="dxa"/>
        </w:tblCellMar>
        <w:tblLook w:val="0000" w:firstRow="0" w:lastRow="0" w:firstColumn="0" w:lastColumn="0" w:noHBand="0" w:noVBand="0"/>
      </w:tblPr>
      <w:tblGrid>
        <w:gridCol w:w="8084"/>
      </w:tblGrid>
      <w:tr w:rsidR="00FF1EF1" w:rsidRPr="003A1BE3" w14:paraId="3BAA0E9B" w14:textId="77777777" w:rsidTr="003A1BE3">
        <w:tc>
          <w:tcPr>
            <w:tcW w:w="80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15831" w14:textId="77777777" w:rsidR="00FF1EF1" w:rsidRPr="003A1BE3" w:rsidRDefault="00FF1EF1" w:rsidP="003C7BA5">
            <w:pPr>
              <w:spacing w:line="280" w:lineRule="exact"/>
              <w:rPr>
                <w:rFonts w:hint="default"/>
                <w:sz w:val="24"/>
                <w:szCs w:val="24"/>
              </w:rPr>
            </w:pPr>
            <w:r w:rsidRPr="003A1BE3">
              <w:rPr>
                <w:sz w:val="24"/>
                <w:szCs w:val="24"/>
              </w:rPr>
              <w:t>【お問い合わせ先】</w:t>
            </w:r>
          </w:p>
          <w:p w14:paraId="5DF11ED9" w14:textId="77777777" w:rsidR="00FF1EF1" w:rsidRPr="003A1BE3" w:rsidRDefault="00FF1EF1" w:rsidP="003C7BA5">
            <w:pPr>
              <w:spacing w:line="280" w:lineRule="exact"/>
              <w:rPr>
                <w:rFonts w:hint="default"/>
                <w:sz w:val="24"/>
                <w:szCs w:val="24"/>
              </w:rPr>
            </w:pPr>
            <w:r w:rsidRPr="003A1BE3">
              <w:rPr>
                <w:sz w:val="24"/>
                <w:szCs w:val="24"/>
              </w:rPr>
              <w:t xml:space="preserve"> 一般社団法人全日本コメ・コメ関連食品輸出促進協議会</w:t>
            </w:r>
          </w:p>
          <w:p w14:paraId="06395CE0" w14:textId="77777777" w:rsidR="00FF1EF1" w:rsidRPr="003A1BE3" w:rsidRDefault="00FF1EF1" w:rsidP="003C7BA5">
            <w:pPr>
              <w:spacing w:line="280" w:lineRule="exact"/>
              <w:rPr>
                <w:rFonts w:hint="default"/>
                <w:sz w:val="24"/>
                <w:szCs w:val="24"/>
              </w:rPr>
            </w:pPr>
            <w:r w:rsidRPr="003A1BE3">
              <w:rPr>
                <w:sz w:val="24"/>
                <w:szCs w:val="24"/>
              </w:rPr>
              <w:t xml:space="preserve">　事務局　</w:t>
            </w:r>
            <w:r w:rsidR="00023F3D" w:rsidRPr="003A1BE3">
              <w:rPr>
                <w:sz w:val="24"/>
                <w:szCs w:val="24"/>
              </w:rPr>
              <w:t>仲地</w:t>
            </w:r>
            <w:r w:rsidRPr="003A1BE3">
              <w:rPr>
                <w:sz w:val="24"/>
                <w:szCs w:val="24"/>
              </w:rPr>
              <w:t>、</w:t>
            </w:r>
            <w:r w:rsidR="003A1BE3" w:rsidRPr="003A1BE3">
              <w:rPr>
                <w:sz w:val="24"/>
                <w:szCs w:val="24"/>
              </w:rPr>
              <w:t>伊藤</w:t>
            </w:r>
          </w:p>
          <w:p w14:paraId="61ACC262" w14:textId="77777777" w:rsidR="00FF1EF1" w:rsidRPr="003A1BE3" w:rsidRDefault="00FF1EF1" w:rsidP="003C7BA5">
            <w:pPr>
              <w:spacing w:line="280" w:lineRule="exact"/>
              <w:rPr>
                <w:rFonts w:hint="default"/>
                <w:sz w:val="24"/>
                <w:szCs w:val="24"/>
              </w:rPr>
            </w:pPr>
            <w:r w:rsidRPr="003A1BE3">
              <w:rPr>
                <w:sz w:val="24"/>
                <w:szCs w:val="24"/>
              </w:rPr>
              <w:t xml:space="preserve">    E-mail:jimukyoku@zenbeiyu.or.jp  TEL:０３－５６</w:t>
            </w:r>
            <w:r w:rsidR="0049796A" w:rsidRPr="003A1BE3">
              <w:rPr>
                <w:sz w:val="24"/>
                <w:szCs w:val="24"/>
              </w:rPr>
              <w:t>４</w:t>
            </w:r>
            <w:r w:rsidRPr="003A1BE3">
              <w:rPr>
                <w:sz w:val="24"/>
                <w:szCs w:val="24"/>
              </w:rPr>
              <w:t>３－１７２０</w:t>
            </w:r>
          </w:p>
        </w:tc>
      </w:tr>
    </w:tbl>
    <w:p w14:paraId="05FF2475" w14:textId="77777777" w:rsidR="00FF1EF1" w:rsidRDefault="00FF1EF1" w:rsidP="003C7BA5">
      <w:pPr>
        <w:spacing w:line="280" w:lineRule="exact"/>
        <w:ind w:left="419" w:right="315" w:hanging="419"/>
        <w:rPr>
          <w:rFonts w:hint="default"/>
        </w:rPr>
      </w:pPr>
    </w:p>
    <w:sectPr w:rsidR="00FF1EF1" w:rsidSect="00303F16">
      <w:footnotePr>
        <w:numRestart w:val="eachPage"/>
      </w:footnotePr>
      <w:endnotePr>
        <w:numFmt w:val="decimal"/>
      </w:endnotePr>
      <w:pgSz w:w="11906" w:h="16838"/>
      <w:pgMar w:top="1418" w:right="1418" w:bottom="1418" w:left="1418" w:header="1134" w:footer="0" w:gutter="0"/>
      <w:cols w:space="720"/>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D9710" w14:textId="77777777" w:rsidR="002F347F" w:rsidRDefault="002F347F">
      <w:pPr>
        <w:spacing w:before="358"/>
        <w:rPr>
          <w:rFonts w:hint="default"/>
        </w:rPr>
      </w:pPr>
      <w:r>
        <w:continuationSeparator/>
      </w:r>
    </w:p>
  </w:endnote>
  <w:endnote w:type="continuationSeparator" w:id="0">
    <w:p w14:paraId="7B1CF87D" w14:textId="77777777" w:rsidR="002F347F" w:rsidRDefault="002F347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DE85" w14:textId="77777777" w:rsidR="002F347F" w:rsidRDefault="002F347F">
      <w:pPr>
        <w:spacing w:before="358"/>
        <w:rPr>
          <w:rFonts w:hint="default"/>
        </w:rPr>
      </w:pPr>
      <w:r>
        <w:continuationSeparator/>
      </w:r>
    </w:p>
  </w:footnote>
  <w:footnote w:type="continuationSeparator" w:id="0">
    <w:p w14:paraId="298AF903" w14:textId="77777777" w:rsidR="002F347F" w:rsidRDefault="002F347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38"/>
  <w:hyphenationZone w:val="0"/>
  <w:drawingGridHorizontalSpacing w:val="369"/>
  <w:drawingGridVerticalSpacing w:val="31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4C"/>
    <w:rsid w:val="00021D72"/>
    <w:rsid w:val="00022F43"/>
    <w:rsid w:val="00023F3D"/>
    <w:rsid w:val="00024832"/>
    <w:rsid w:val="00082266"/>
    <w:rsid w:val="000C3E20"/>
    <w:rsid w:val="000D18B6"/>
    <w:rsid w:val="000D56AC"/>
    <w:rsid w:val="000E7E14"/>
    <w:rsid w:val="00133B64"/>
    <w:rsid w:val="001776CF"/>
    <w:rsid w:val="00180D19"/>
    <w:rsid w:val="00192D47"/>
    <w:rsid w:val="00243157"/>
    <w:rsid w:val="00254CC7"/>
    <w:rsid w:val="002865D5"/>
    <w:rsid w:val="002B064F"/>
    <w:rsid w:val="002B56F1"/>
    <w:rsid w:val="002F347F"/>
    <w:rsid w:val="00303F16"/>
    <w:rsid w:val="003059E7"/>
    <w:rsid w:val="0031325A"/>
    <w:rsid w:val="00354738"/>
    <w:rsid w:val="00357277"/>
    <w:rsid w:val="003A1BE3"/>
    <w:rsid w:val="003B38EA"/>
    <w:rsid w:val="003C7BA5"/>
    <w:rsid w:val="004460A3"/>
    <w:rsid w:val="0049796A"/>
    <w:rsid w:val="004B7415"/>
    <w:rsid w:val="004F6D3B"/>
    <w:rsid w:val="00510882"/>
    <w:rsid w:val="0054744C"/>
    <w:rsid w:val="00570BE5"/>
    <w:rsid w:val="00577D1F"/>
    <w:rsid w:val="00595B7E"/>
    <w:rsid w:val="005B1759"/>
    <w:rsid w:val="005F5569"/>
    <w:rsid w:val="00621897"/>
    <w:rsid w:val="00633BB1"/>
    <w:rsid w:val="006458D7"/>
    <w:rsid w:val="00646EB8"/>
    <w:rsid w:val="00652A7C"/>
    <w:rsid w:val="0065443F"/>
    <w:rsid w:val="00670C14"/>
    <w:rsid w:val="006A25E7"/>
    <w:rsid w:val="006A66AC"/>
    <w:rsid w:val="006C6311"/>
    <w:rsid w:val="006E630A"/>
    <w:rsid w:val="00787414"/>
    <w:rsid w:val="007A2272"/>
    <w:rsid w:val="007D7D66"/>
    <w:rsid w:val="007F7860"/>
    <w:rsid w:val="00846721"/>
    <w:rsid w:val="0085162E"/>
    <w:rsid w:val="00862243"/>
    <w:rsid w:val="00915DA8"/>
    <w:rsid w:val="00921580"/>
    <w:rsid w:val="00933B54"/>
    <w:rsid w:val="0095634F"/>
    <w:rsid w:val="0098002D"/>
    <w:rsid w:val="009B076B"/>
    <w:rsid w:val="009C0FFA"/>
    <w:rsid w:val="00AB20DC"/>
    <w:rsid w:val="00AB27F7"/>
    <w:rsid w:val="00B3796C"/>
    <w:rsid w:val="00B740E5"/>
    <w:rsid w:val="00B96470"/>
    <w:rsid w:val="00BC3A6C"/>
    <w:rsid w:val="00BD34E3"/>
    <w:rsid w:val="00BD45E4"/>
    <w:rsid w:val="00BF08E1"/>
    <w:rsid w:val="00C13464"/>
    <w:rsid w:val="00C254E0"/>
    <w:rsid w:val="00CE3D2E"/>
    <w:rsid w:val="00DC380B"/>
    <w:rsid w:val="00E020E8"/>
    <w:rsid w:val="00E44FE2"/>
    <w:rsid w:val="00ED040E"/>
    <w:rsid w:val="00ED24FE"/>
    <w:rsid w:val="00EE50DA"/>
    <w:rsid w:val="00F77EB2"/>
    <w:rsid w:val="00FD3F50"/>
    <w:rsid w:val="00FF1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C5A29F"/>
  <w15:chartTrackingRefBased/>
  <w15:docId w15:val="{27206B02-0268-4215-B6FD-CEAF325C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744C"/>
    <w:rPr>
      <w:color w:val="0563C1"/>
      <w:u w:val="single"/>
    </w:rPr>
  </w:style>
  <w:style w:type="character" w:styleId="a4">
    <w:name w:val="Unresolved Mention"/>
    <w:uiPriority w:val="99"/>
    <w:semiHidden/>
    <w:unhideWhenUsed/>
    <w:rsid w:val="006E630A"/>
    <w:rPr>
      <w:color w:val="605E5C"/>
      <w:shd w:val="clear" w:color="auto" w:fill="E1DFDD"/>
    </w:rPr>
  </w:style>
  <w:style w:type="character" w:styleId="a5">
    <w:name w:val="FollowedHyperlink"/>
    <w:uiPriority w:val="99"/>
    <w:semiHidden/>
    <w:unhideWhenUsed/>
    <w:rsid w:val="006E630A"/>
    <w:rPr>
      <w:color w:val="954F72"/>
      <w:u w:val="single"/>
    </w:rPr>
  </w:style>
  <w:style w:type="paragraph" w:styleId="a6">
    <w:name w:val="Balloon Text"/>
    <w:basedOn w:val="a"/>
    <w:link w:val="a7"/>
    <w:uiPriority w:val="99"/>
    <w:semiHidden/>
    <w:unhideWhenUsed/>
    <w:rsid w:val="007F7860"/>
    <w:rPr>
      <w:rFonts w:ascii="游ゴシック Light" w:eastAsia="游ゴシック Light" w:hAnsi="游ゴシック Light" w:cs="Times New Roman"/>
      <w:sz w:val="18"/>
      <w:szCs w:val="18"/>
    </w:rPr>
  </w:style>
  <w:style w:type="character" w:customStyle="1" w:styleId="a7">
    <w:name w:val="吹き出し (文字)"/>
    <w:link w:val="a6"/>
    <w:uiPriority w:val="99"/>
    <w:semiHidden/>
    <w:rsid w:val="007F7860"/>
    <w:rPr>
      <w:rFonts w:ascii="游ゴシック Light" w:eastAsia="游ゴシック Light" w:hAnsi="游ゴシック Light" w:cs="Times New Roman"/>
      <w:color w:val="000000"/>
      <w:sz w:val="18"/>
      <w:szCs w:val="18"/>
    </w:rPr>
  </w:style>
  <w:style w:type="paragraph" w:styleId="a8">
    <w:name w:val="Note Heading"/>
    <w:basedOn w:val="a"/>
    <w:next w:val="a"/>
    <w:link w:val="a9"/>
    <w:uiPriority w:val="99"/>
    <w:unhideWhenUsed/>
    <w:rsid w:val="003A1BE3"/>
    <w:pPr>
      <w:jc w:val="center"/>
    </w:pPr>
    <w:rPr>
      <w:rFonts w:hint="default"/>
      <w:sz w:val="24"/>
      <w:szCs w:val="24"/>
    </w:rPr>
  </w:style>
  <w:style w:type="character" w:customStyle="1" w:styleId="a9">
    <w:name w:val="記 (文字)"/>
    <w:link w:val="a8"/>
    <w:uiPriority w:val="99"/>
    <w:rsid w:val="003A1BE3"/>
    <w:rPr>
      <w:color w:val="000000"/>
      <w:sz w:val="24"/>
      <w:szCs w:val="24"/>
    </w:rPr>
  </w:style>
  <w:style w:type="paragraph" w:styleId="aa">
    <w:name w:val="Closing"/>
    <w:basedOn w:val="a"/>
    <w:link w:val="ab"/>
    <w:uiPriority w:val="99"/>
    <w:unhideWhenUsed/>
    <w:rsid w:val="003A1BE3"/>
    <w:pPr>
      <w:jc w:val="right"/>
    </w:pPr>
    <w:rPr>
      <w:rFonts w:hint="default"/>
      <w:sz w:val="24"/>
      <w:szCs w:val="24"/>
    </w:rPr>
  </w:style>
  <w:style w:type="character" w:customStyle="1" w:styleId="ab">
    <w:name w:val="結語 (文字)"/>
    <w:link w:val="aa"/>
    <w:uiPriority w:val="99"/>
    <w:rsid w:val="003A1BE3"/>
    <w:rPr>
      <w:color w:val="000000"/>
      <w:sz w:val="24"/>
      <w:szCs w:val="24"/>
    </w:rPr>
  </w:style>
  <w:style w:type="character" w:styleId="ac">
    <w:name w:val="annotation reference"/>
    <w:uiPriority w:val="99"/>
    <w:semiHidden/>
    <w:unhideWhenUsed/>
    <w:rsid w:val="00ED24FE"/>
    <w:rPr>
      <w:sz w:val="18"/>
      <w:szCs w:val="18"/>
    </w:rPr>
  </w:style>
  <w:style w:type="paragraph" w:styleId="ad">
    <w:name w:val="annotation text"/>
    <w:basedOn w:val="a"/>
    <w:link w:val="ae"/>
    <w:uiPriority w:val="99"/>
    <w:semiHidden/>
    <w:unhideWhenUsed/>
    <w:rsid w:val="00ED24FE"/>
    <w:pPr>
      <w:jc w:val="left"/>
    </w:pPr>
  </w:style>
  <w:style w:type="character" w:customStyle="1" w:styleId="ae">
    <w:name w:val="コメント文字列 (文字)"/>
    <w:link w:val="ad"/>
    <w:uiPriority w:val="99"/>
    <w:semiHidden/>
    <w:rsid w:val="00ED24FE"/>
    <w:rPr>
      <w:color w:val="000000"/>
      <w:sz w:val="21"/>
    </w:rPr>
  </w:style>
  <w:style w:type="paragraph" w:styleId="af">
    <w:name w:val="annotation subject"/>
    <w:basedOn w:val="ad"/>
    <w:next w:val="ad"/>
    <w:link w:val="af0"/>
    <w:uiPriority w:val="99"/>
    <w:semiHidden/>
    <w:unhideWhenUsed/>
    <w:rsid w:val="00ED24FE"/>
    <w:rPr>
      <w:b/>
      <w:bCs/>
    </w:rPr>
  </w:style>
  <w:style w:type="character" w:customStyle="1" w:styleId="af0">
    <w:name w:val="コメント内容 (文字)"/>
    <w:link w:val="af"/>
    <w:uiPriority w:val="99"/>
    <w:semiHidden/>
    <w:rsid w:val="00ED24FE"/>
    <w:rPr>
      <w:b/>
      <w:bCs/>
      <w:color w:val="000000"/>
      <w:sz w:val="21"/>
    </w:rPr>
  </w:style>
  <w:style w:type="paragraph" w:styleId="af1">
    <w:name w:val="header"/>
    <w:basedOn w:val="a"/>
    <w:link w:val="af2"/>
    <w:uiPriority w:val="99"/>
    <w:unhideWhenUsed/>
    <w:rsid w:val="00670C14"/>
    <w:pPr>
      <w:tabs>
        <w:tab w:val="center" w:pos="4252"/>
        <w:tab w:val="right" w:pos="8504"/>
      </w:tabs>
      <w:snapToGrid w:val="0"/>
    </w:pPr>
  </w:style>
  <w:style w:type="character" w:customStyle="1" w:styleId="af2">
    <w:name w:val="ヘッダー (文字)"/>
    <w:link w:val="af1"/>
    <w:uiPriority w:val="99"/>
    <w:rsid w:val="00670C14"/>
    <w:rPr>
      <w:color w:val="000000"/>
      <w:sz w:val="21"/>
    </w:rPr>
  </w:style>
  <w:style w:type="paragraph" w:styleId="af3">
    <w:name w:val="footer"/>
    <w:basedOn w:val="a"/>
    <w:link w:val="af4"/>
    <w:uiPriority w:val="99"/>
    <w:unhideWhenUsed/>
    <w:rsid w:val="00670C14"/>
    <w:pPr>
      <w:tabs>
        <w:tab w:val="center" w:pos="4252"/>
        <w:tab w:val="right" w:pos="8504"/>
      </w:tabs>
      <w:snapToGrid w:val="0"/>
    </w:pPr>
  </w:style>
  <w:style w:type="character" w:customStyle="1" w:styleId="af4">
    <w:name w:val="フッター (文字)"/>
    <w:link w:val="af3"/>
    <w:uiPriority w:val="99"/>
    <w:rsid w:val="00670C14"/>
    <w:rPr>
      <w:color w:val="000000"/>
      <w:sz w:val="21"/>
    </w:rPr>
  </w:style>
  <w:style w:type="paragraph" w:styleId="af5">
    <w:name w:val="Revision"/>
    <w:hidden/>
    <w:uiPriority w:val="99"/>
    <w:semiHidden/>
    <w:rsid w:val="00BD45E4"/>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全米輸　作本</cp:lastModifiedBy>
  <cp:revision>5</cp:revision>
  <cp:lastPrinted>2022-05-23T03:04:00Z</cp:lastPrinted>
  <dcterms:created xsi:type="dcterms:W3CDTF">2022-05-24T09:09:00Z</dcterms:created>
  <dcterms:modified xsi:type="dcterms:W3CDTF">2022-05-26T05:50:00Z</dcterms:modified>
</cp:coreProperties>
</file>