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F824" w14:textId="77777777" w:rsidR="00D243E2" w:rsidRDefault="00D243E2" w:rsidP="00572F52">
      <w:pPr>
        <w:spacing w:line="280" w:lineRule="exact"/>
        <w:ind w:right="240"/>
        <w:jc w:val="right"/>
        <w:rPr>
          <w:rFonts w:hint="default"/>
          <w:sz w:val="24"/>
          <w:szCs w:val="24"/>
        </w:rPr>
      </w:pPr>
    </w:p>
    <w:p w14:paraId="6A735F6B" w14:textId="1375FBDC" w:rsidR="00FF1EF1" w:rsidRPr="003A1BE3" w:rsidRDefault="007A2272" w:rsidP="00572F52">
      <w:pPr>
        <w:spacing w:line="280" w:lineRule="exact"/>
        <w:ind w:right="240"/>
        <w:jc w:val="right"/>
        <w:rPr>
          <w:rFonts w:hint="default"/>
          <w:sz w:val="24"/>
          <w:szCs w:val="24"/>
        </w:rPr>
      </w:pPr>
      <w:r w:rsidRPr="003A1BE3">
        <w:rPr>
          <w:sz w:val="24"/>
          <w:szCs w:val="24"/>
        </w:rPr>
        <w:t>令和</w:t>
      </w:r>
      <w:r w:rsidR="000D4A38">
        <w:rPr>
          <w:sz w:val="24"/>
          <w:szCs w:val="24"/>
        </w:rPr>
        <w:t>４</w:t>
      </w:r>
      <w:r w:rsidR="00FF1EF1" w:rsidRPr="003A1BE3">
        <w:rPr>
          <w:sz w:val="24"/>
          <w:szCs w:val="24"/>
        </w:rPr>
        <w:t>年</w:t>
      </w:r>
      <w:r w:rsidR="003801D6">
        <w:rPr>
          <w:sz w:val="24"/>
          <w:szCs w:val="24"/>
        </w:rPr>
        <w:t>５</w:t>
      </w:r>
      <w:r w:rsidR="00FF1EF1" w:rsidRPr="003A1BE3">
        <w:rPr>
          <w:sz w:val="24"/>
          <w:szCs w:val="24"/>
        </w:rPr>
        <w:t>月</w:t>
      </w:r>
      <w:r w:rsidR="003801D6">
        <w:rPr>
          <w:sz w:val="24"/>
          <w:szCs w:val="24"/>
        </w:rPr>
        <w:t>２５</w:t>
      </w:r>
      <w:r w:rsidR="00FF1EF1" w:rsidRPr="003A1BE3">
        <w:rPr>
          <w:sz w:val="24"/>
          <w:szCs w:val="24"/>
        </w:rPr>
        <w:t>日</w:t>
      </w:r>
    </w:p>
    <w:p w14:paraId="67208866" w14:textId="20B4C3A4" w:rsidR="003A1BE3" w:rsidRPr="003A1BE3" w:rsidRDefault="003A1BE3" w:rsidP="00572F52">
      <w:pPr>
        <w:spacing w:line="280" w:lineRule="exact"/>
        <w:jc w:val="center"/>
        <w:rPr>
          <w:rFonts w:hint="default"/>
          <w:sz w:val="24"/>
          <w:szCs w:val="24"/>
        </w:rPr>
      </w:pPr>
    </w:p>
    <w:p w14:paraId="661DACE9" w14:textId="1D5B8275" w:rsidR="00FF1EF1" w:rsidRPr="003A1BE3" w:rsidRDefault="007A2272" w:rsidP="00572F52">
      <w:pPr>
        <w:spacing w:line="280" w:lineRule="exact"/>
        <w:jc w:val="center"/>
        <w:rPr>
          <w:rFonts w:hint="default"/>
          <w:sz w:val="24"/>
          <w:szCs w:val="24"/>
        </w:rPr>
      </w:pPr>
      <w:r w:rsidRPr="003A1BE3">
        <w:rPr>
          <w:sz w:val="24"/>
          <w:szCs w:val="24"/>
        </w:rPr>
        <w:t>海外へのコメ・コメ加工品輸出に</w:t>
      </w:r>
      <w:r w:rsidR="00A60913">
        <w:rPr>
          <w:sz w:val="24"/>
          <w:szCs w:val="24"/>
        </w:rPr>
        <w:t>必要な</w:t>
      </w:r>
      <w:r w:rsidR="00C827E9">
        <w:rPr>
          <w:sz w:val="24"/>
          <w:szCs w:val="24"/>
        </w:rPr>
        <w:t>認証取得</w:t>
      </w:r>
      <w:r w:rsidRPr="003A1BE3">
        <w:rPr>
          <w:sz w:val="24"/>
          <w:szCs w:val="24"/>
        </w:rPr>
        <w:t>経費支援</w:t>
      </w:r>
      <w:r w:rsidR="002C1AF8">
        <w:rPr>
          <w:sz w:val="24"/>
          <w:szCs w:val="24"/>
        </w:rPr>
        <w:t>事業</w:t>
      </w:r>
      <w:r w:rsidR="00FF1EF1" w:rsidRPr="003A1BE3">
        <w:rPr>
          <w:sz w:val="24"/>
          <w:szCs w:val="24"/>
        </w:rPr>
        <w:t>の</w:t>
      </w:r>
      <w:r w:rsidR="00B3796C" w:rsidRPr="003A1BE3">
        <w:rPr>
          <w:sz w:val="24"/>
          <w:szCs w:val="24"/>
        </w:rPr>
        <w:t>ご</w:t>
      </w:r>
      <w:r w:rsidR="00FF1EF1" w:rsidRPr="003A1BE3">
        <w:rPr>
          <w:sz w:val="24"/>
          <w:szCs w:val="24"/>
        </w:rPr>
        <w:t>案内について</w:t>
      </w:r>
    </w:p>
    <w:p w14:paraId="1B7F4A27" w14:textId="77777777" w:rsidR="00FF1EF1" w:rsidRPr="003A1BE3" w:rsidRDefault="00FF1EF1" w:rsidP="00572F52">
      <w:pPr>
        <w:spacing w:line="280" w:lineRule="exact"/>
        <w:rPr>
          <w:rFonts w:hint="default"/>
          <w:sz w:val="24"/>
          <w:szCs w:val="24"/>
        </w:rPr>
      </w:pPr>
      <w:r w:rsidRPr="003A1BE3">
        <w:rPr>
          <w:sz w:val="24"/>
          <w:szCs w:val="24"/>
        </w:rPr>
        <w:t xml:space="preserve">　</w:t>
      </w:r>
    </w:p>
    <w:p w14:paraId="7D4C7608" w14:textId="39EA39E0" w:rsidR="00FF1EF1" w:rsidRDefault="00FF1EF1" w:rsidP="00572F52">
      <w:pPr>
        <w:spacing w:line="280" w:lineRule="exact"/>
        <w:ind w:left="210" w:hanging="210"/>
        <w:rPr>
          <w:rFonts w:hint="default"/>
          <w:sz w:val="24"/>
          <w:szCs w:val="24"/>
        </w:rPr>
      </w:pPr>
      <w:r w:rsidRPr="003A1BE3">
        <w:rPr>
          <w:sz w:val="24"/>
          <w:szCs w:val="24"/>
        </w:rPr>
        <w:t xml:space="preserve">　　</w:t>
      </w:r>
      <w:r w:rsidR="007A2272" w:rsidRPr="003A1BE3">
        <w:rPr>
          <w:sz w:val="24"/>
          <w:szCs w:val="24"/>
        </w:rPr>
        <w:t>コメ・コメ加工品</w:t>
      </w:r>
      <w:r w:rsidR="00115B6A">
        <w:rPr>
          <w:sz w:val="24"/>
          <w:szCs w:val="24"/>
        </w:rPr>
        <w:t>を</w:t>
      </w:r>
      <w:r w:rsidRPr="003A1BE3">
        <w:rPr>
          <w:sz w:val="24"/>
          <w:szCs w:val="24"/>
        </w:rPr>
        <w:t>輸出</w:t>
      </w:r>
      <w:r w:rsidR="00D243E2">
        <w:rPr>
          <w:sz w:val="24"/>
          <w:szCs w:val="24"/>
        </w:rPr>
        <w:t>する際の取引条件等として</w:t>
      </w:r>
      <w:r w:rsidRPr="003A1BE3">
        <w:rPr>
          <w:sz w:val="24"/>
          <w:szCs w:val="24"/>
        </w:rPr>
        <w:t>、</w:t>
      </w:r>
      <w:r w:rsidR="00A60913">
        <w:rPr>
          <w:sz w:val="24"/>
          <w:szCs w:val="24"/>
        </w:rPr>
        <w:t>海外</w:t>
      </w:r>
      <w:r w:rsidR="00D243E2">
        <w:rPr>
          <w:sz w:val="24"/>
          <w:szCs w:val="24"/>
        </w:rPr>
        <w:t>実需者</w:t>
      </w:r>
      <w:r w:rsidR="00C827E9">
        <w:rPr>
          <w:sz w:val="24"/>
          <w:szCs w:val="24"/>
        </w:rPr>
        <w:t>から</w:t>
      </w:r>
      <w:r w:rsidR="005E39D5">
        <w:rPr>
          <w:sz w:val="24"/>
          <w:szCs w:val="24"/>
        </w:rPr>
        <w:t>グローバルＧＡＰ</w:t>
      </w:r>
      <w:r w:rsidR="00A60913">
        <w:rPr>
          <w:sz w:val="24"/>
          <w:szCs w:val="24"/>
        </w:rPr>
        <w:t>等の</w:t>
      </w:r>
      <w:r w:rsidR="005E39D5">
        <w:rPr>
          <w:sz w:val="24"/>
          <w:szCs w:val="24"/>
        </w:rPr>
        <w:t>国際認証</w:t>
      </w:r>
      <w:r w:rsidR="002C1AF8">
        <w:rPr>
          <w:sz w:val="24"/>
          <w:szCs w:val="24"/>
        </w:rPr>
        <w:t>等の</w:t>
      </w:r>
      <w:r w:rsidR="00C827E9">
        <w:rPr>
          <w:sz w:val="24"/>
          <w:szCs w:val="24"/>
        </w:rPr>
        <w:t>取得を求められる場合が</w:t>
      </w:r>
      <w:r w:rsidRPr="003A1BE3">
        <w:rPr>
          <w:sz w:val="24"/>
          <w:szCs w:val="24"/>
        </w:rPr>
        <w:t>あり</w:t>
      </w:r>
      <w:r w:rsidR="003A1BE3" w:rsidRPr="003A1BE3">
        <w:rPr>
          <w:sz w:val="24"/>
          <w:szCs w:val="24"/>
        </w:rPr>
        <w:t>ます。</w:t>
      </w:r>
      <w:r w:rsidR="006453BC" w:rsidRPr="00F85B22">
        <w:rPr>
          <w:color w:val="auto"/>
          <w:sz w:val="24"/>
          <w:szCs w:val="24"/>
        </w:rPr>
        <w:t>戦略的輸出事業者または戦略的輸出基地</w:t>
      </w:r>
      <w:r w:rsidR="005E39D5" w:rsidRPr="00F85B22">
        <w:rPr>
          <w:color w:val="auto"/>
          <w:sz w:val="24"/>
          <w:szCs w:val="24"/>
        </w:rPr>
        <w:t>（以下「ＫＫＰ事業者」という。）が</w:t>
      </w:r>
      <w:r w:rsidR="00A60913" w:rsidRPr="00F85B22">
        <w:rPr>
          <w:color w:val="auto"/>
          <w:sz w:val="24"/>
          <w:szCs w:val="24"/>
        </w:rPr>
        <w:t>輸出</w:t>
      </w:r>
      <w:r w:rsidR="006453BC" w:rsidRPr="00F85B22">
        <w:rPr>
          <w:color w:val="auto"/>
          <w:sz w:val="24"/>
          <w:szCs w:val="24"/>
        </w:rPr>
        <w:t>拡大</w:t>
      </w:r>
      <w:r w:rsidR="00A60913" w:rsidRPr="00F85B22">
        <w:rPr>
          <w:color w:val="auto"/>
          <w:sz w:val="24"/>
          <w:szCs w:val="24"/>
        </w:rPr>
        <w:t>に取り組む際に必要となる</w:t>
      </w:r>
      <w:r w:rsidR="00C827E9" w:rsidRPr="00F85B22">
        <w:rPr>
          <w:color w:val="auto"/>
          <w:sz w:val="24"/>
          <w:szCs w:val="24"/>
        </w:rPr>
        <w:t>認証取得</w:t>
      </w:r>
      <w:r w:rsidR="006453BC" w:rsidRPr="00F85B22">
        <w:rPr>
          <w:color w:val="auto"/>
          <w:sz w:val="24"/>
          <w:szCs w:val="24"/>
        </w:rPr>
        <w:t>等</w:t>
      </w:r>
      <w:r w:rsidR="00A60913" w:rsidRPr="00F85B22">
        <w:rPr>
          <w:color w:val="auto"/>
          <w:sz w:val="24"/>
          <w:szCs w:val="24"/>
        </w:rPr>
        <w:t>に取り組む</w:t>
      </w:r>
      <w:r w:rsidR="00C827E9" w:rsidRPr="00F85B22">
        <w:rPr>
          <w:color w:val="auto"/>
          <w:sz w:val="24"/>
          <w:szCs w:val="24"/>
        </w:rPr>
        <w:t>ための経費</w:t>
      </w:r>
      <w:r w:rsidRPr="00F85B22">
        <w:rPr>
          <w:color w:val="auto"/>
          <w:sz w:val="24"/>
          <w:szCs w:val="24"/>
        </w:rPr>
        <w:t>を</w:t>
      </w:r>
      <w:r w:rsidR="007B4EB0" w:rsidRPr="00F85B22">
        <w:rPr>
          <w:color w:val="auto"/>
          <w:sz w:val="24"/>
          <w:szCs w:val="24"/>
        </w:rPr>
        <w:t>、</w:t>
      </w:r>
      <w:r w:rsidR="006A66AC" w:rsidRPr="00F85B22">
        <w:rPr>
          <w:color w:val="auto"/>
          <w:sz w:val="24"/>
          <w:szCs w:val="24"/>
        </w:rPr>
        <w:t>令和</w:t>
      </w:r>
      <w:r w:rsidR="000D4A38">
        <w:rPr>
          <w:color w:val="auto"/>
          <w:sz w:val="24"/>
          <w:szCs w:val="24"/>
        </w:rPr>
        <w:t>３</w:t>
      </w:r>
      <w:r w:rsidR="006A66AC" w:rsidRPr="00F85B22">
        <w:rPr>
          <w:color w:val="auto"/>
          <w:sz w:val="24"/>
          <w:szCs w:val="24"/>
        </w:rPr>
        <w:t>年</w:t>
      </w:r>
      <w:r w:rsidR="005E39D5" w:rsidRPr="00F85B22">
        <w:rPr>
          <w:color w:val="auto"/>
          <w:sz w:val="24"/>
          <w:szCs w:val="24"/>
        </w:rPr>
        <w:t>度第</w:t>
      </w:r>
      <w:r w:rsidRPr="00F85B22">
        <w:rPr>
          <w:color w:val="auto"/>
          <w:sz w:val="24"/>
          <w:szCs w:val="24"/>
        </w:rPr>
        <w:t>補正</w:t>
      </w:r>
      <w:r w:rsidRPr="003A1BE3">
        <w:rPr>
          <w:sz w:val="24"/>
          <w:szCs w:val="24"/>
        </w:rPr>
        <w:t>予算の「</w:t>
      </w:r>
      <w:r w:rsidR="007F7860" w:rsidRPr="003A1BE3">
        <w:rPr>
          <w:sz w:val="24"/>
          <w:szCs w:val="24"/>
        </w:rPr>
        <w:t>コメ</w:t>
      </w:r>
      <w:r w:rsidR="00C827E9">
        <w:rPr>
          <w:sz w:val="24"/>
          <w:szCs w:val="24"/>
        </w:rPr>
        <w:t>・コメ加工品</w:t>
      </w:r>
      <w:r w:rsidR="005E39D5">
        <w:rPr>
          <w:sz w:val="24"/>
          <w:szCs w:val="24"/>
        </w:rPr>
        <w:t>規制対応</w:t>
      </w:r>
      <w:r w:rsidR="00C827E9">
        <w:rPr>
          <w:sz w:val="24"/>
          <w:szCs w:val="24"/>
        </w:rPr>
        <w:t>緊急対策事業</w:t>
      </w:r>
      <w:r w:rsidRPr="003A1BE3">
        <w:rPr>
          <w:sz w:val="24"/>
          <w:szCs w:val="24"/>
        </w:rPr>
        <w:t>」により</w:t>
      </w:r>
      <w:r w:rsidR="007B4EB0">
        <w:rPr>
          <w:sz w:val="24"/>
          <w:szCs w:val="24"/>
        </w:rPr>
        <w:t>、</w:t>
      </w:r>
      <w:r w:rsidRPr="003A1BE3">
        <w:rPr>
          <w:sz w:val="24"/>
          <w:szCs w:val="24"/>
        </w:rPr>
        <w:t>下記のとおり支援いたします。</w:t>
      </w:r>
    </w:p>
    <w:p w14:paraId="79591620" w14:textId="77777777" w:rsidR="003A1BE3" w:rsidRPr="00C827E9" w:rsidRDefault="003A1BE3" w:rsidP="00572F52">
      <w:pPr>
        <w:spacing w:line="280" w:lineRule="exact"/>
        <w:ind w:left="210" w:hanging="210"/>
        <w:rPr>
          <w:rFonts w:hint="default"/>
          <w:sz w:val="24"/>
          <w:szCs w:val="24"/>
        </w:rPr>
      </w:pPr>
    </w:p>
    <w:p w14:paraId="69B2C854" w14:textId="46071EEF" w:rsidR="00FF1EF1" w:rsidRDefault="00FF1EF1" w:rsidP="00572F52">
      <w:pPr>
        <w:spacing w:line="280" w:lineRule="exact"/>
        <w:jc w:val="center"/>
        <w:rPr>
          <w:rFonts w:hint="default"/>
          <w:sz w:val="24"/>
          <w:szCs w:val="24"/>
        </w:rPr>
      </w:pPr>
      <w:r w:rsidRPr="003A1BE3">
        <w:rPr>
          <w:sz w:val="24"/>
          <w:szCs w:val="24"/>
        </w:rPr>
        <w:t>記</w:t>
      </w:r>
    </w:p>
    <w:p w14:paraId="1A3A9443" w14:textId="77777777" w:rsidR="00572F52" w:rsidRDefault="00572F52" w:rsidP="00572F52">
      <w:pPr>
        <w:spacing w:line="280" w:lineRule="exact"/>
        <w:jc w:val="left"/>
        <w:rPr>
          <w:rFonts w:hint="default"/>
          <w:sz w:val="24"/>
          <w:szCs w:val="24"/>
        </w:rPr>
      </w:pPr>
    </w:p>
    <w:p w14:paraId="0ABC1E5A" w14:textId="77777777" w:rsidR="00FF1EF1" w:rsidRPr="003A1BE3" w:rsidRDefault="00FF1EF1" w:rsidP="00572F52">
      <w:pPr>
        <w:spacing w:line="280" w:lineRule="exact"/>
        <w:rPr>
          <w:rFonts w:hint="default"/>
          <w:sz w:val="24"/>
          <w:szCs w:val="24"/>
        </w:rPr>
      </w:pPr>
      <w:r w:rsidRPr="003A1BE3">
        <w:rPr>
          <w:sz w:val="24"/>
          <w:szCs w:val="24"/>
        </w:rPr>
        <w:t xml:space="preserve">１　</w:t>
      </w:r>
      <w:r w:rsidR="00C827E9">
        <w:rPr>
          <w:sz w:val="24"/>
          <w:szCs w:val="24"/>
        </w:rPr>
        <w:t>補助</w:t>
      </w:r>
      <w:r w:rsidRPr="003A1BE3">
        <w:rPr>
          <w:sz w:val="24"/>
          <w:szCs w:val="24"/>
        </w:rPr>
        <w:t>対象</w:t>
      </w:r>
      <w:r w:rsidR="00D243E2">
        <w:rPr>
          <w:sz w:val="24"/>
          <w:szCs w:val="24"/>
        </w:rPr>
        <w:t>の取組</w:t>
      </w:r>
    </w:p>
    <w:p w14:paraId="6DE52262" w14:textId="77777777" w:rsidR="00FF1EF1" w:rsidRPr="003A1BE3" w:rsidRDefault="00FF1EF1" w:rsidP="00572F52">
      <w:pPr>
        <w:spacing w:line="280" w:lineRule="exact"/>
        <w:ind w:left="240" w:hangingChars="100" w:hanging="240"/>
        <w:rPr>
          <w:rFonts w:hint="default"/>
          <w:sz w:val="24"/>
          <w:szCs w:val="24"/>
        </w:rPr>
      </w:pPr>
      <w:r w:rsidRPr="003A1BE3">
        <w:rPr>
          <w:sz w:val="24"/>
          <w:szCs w:val="24"/>
        </w:rPr>
        <w:t xml:space="preserve">　　</w:t>
      </w:r>
      <w:r w:rsidR="005E39D5">
        <w:rPr>
          <w:sz w:val="24"/>
          <w:szCs w:val="24"/>
        </w:rPr>
        <w:t>ＫＫＰ事業者</w:t>
      </w:r>
      <w:r w:rsidR="00332453">
        <w:rPr>
          <w:sz w:val="24"/>
          <w:szCs w:val="24"/>
        </w:rPr>
        <w:t>が主体とな</w:t>
      </w:r>
      <w:r w:rsidR="00A60913">
        <w:rPr>
          <w:sz w:val="24"/>
          <w:szCs w:val="24"/>
        </w:rPr>
        <w:t>って取り組む、コメ・コメ加工品の輸出のために必要な、</w:t>
      </w:r>
      <w:r w:rsidR="005E39D5">
        <w:rPr>
          <w:sz w:val="24"/>
          <w:szCs w:val="24"/>
        </w:rPr>
        <w:t>グローバルＧＡＰ等の</w:t>
      </w:r>
      <w:r w:rsidR="00A60913">
        <w:rPr>
          <w:sz w:val="24"/>
          <w:szCs w:val="24"/>
        </w:rPr>
        <w:t>海外実需者が求める認証</w:t>
      </w:r>
      <w:r w:rsidR="006453BC" w:rsidRPr="00F85B22">
        <w:rPr>
          <w:color w:val="auto"/>
          <w:sz w:val="24"/>
          <w:szCs w:val="24"/>
        </w:rPr>
        <w:t>等</w:t>
      </w:r>
      <w:r w:rsidR="00A60913">
        <w:rPr>
          <w:sz w:val="24"/>
          <w:szCs w:val="24"/>
        </w:rPr>
        <w:t>を取得するための</w:t>
      </w:r>
      <w:r w:rsidR="00D243E2">
        <w:rPr>
          <w:sz w:val="24"/>
          <w:szCs w:val="24"/>
        </w:rPr>
        <w:t>取組</w:t>
      </w:r>
    </w:p>
    <w:p w14:paraId="0A64F294" w14:textId="77777777" w:rsidR="00FF1EF1" w:rsidRPr="00A60913" w:rsidRDefault="00FF1EF1" w:rsidP="00572F52">
      <w:pPr>
        <w:spacing w:line="280" w:lineRule="exact"/>
        <w:rPr>
          <w:rFonts w:hint="default"/>
          <w:sz w:val="24"/>
          <w:szCs w:val="24"/>
        </w:rPr>
      </w:pPr>
    </w:p>
    <w:p w14:paraId="5DBADDAC" w14:textId="77777777" w:rsidR="00FF1EF1" w:rsidRPr="003A1BE3" w:rsidRDefault="00FF1EF1" w:rsidP="00572F52">
      <w:pPr>
        <w:spacing w:line="280" w:lineRule="exact"/>
        <w:rPr>
          <w:rFonts w:hint="default"/>
          <w:sz w:val="24"/>
          <w:szCs w:val="24"/>
        </w:rPr>
      </w:pPr>
      <w:r w:rsidRPr="003A1BE3">
        <w:rPr>
          <w:sz w:val="24"/>
          <w:szCs w:val="24"/>
        </w:rPr>
        <w:t>２　補助</w:t>
      </w:r>
      <w:r w:rsidR="007A2272" w:rsidRPr="003A1BE3">
        <w:rPr>
          <w:sz w:val="24"/>
          <w:szCs w:val="24"/>
        </w:rPr>
        <w:t>対象</w:t>
      </w:r>
      <w:r w:rsidR="006337B9">
        <w:rPr>
          <w:sz w:val="24"/>
          <w:szCs w:val="24"/>
        </w:rPr>
        <w:t>経費</w:t>
      </w:r>
    </w:p>
    <w:p w14:paraId="64D6FB61" w14:textId="77777777" w:rsidR="00FF1EF1" w:rsidRPr="00C827E9" w:rsidRDefault="00FF1EF1" w:rsidP="00572F52">
      <w:pPr>
        <w:spacing w:line="280" w:lineRule="exact"/>
        <w:ind w:left="240" w:hangingChars="100" w:hanging="240"/>
        <w:rPr>
          <w:rFonts w:hint="default"/>
          <w:color w:val="FF0000"/>
          <w:sz w:val="24"/>
          <w:szCs w:val="24"/>
        </w:rPr>
      </w:pPr>
      <w:r w:rsidRPr="003A1BE3">
        <w:rPr>
          <w:sz w:val="24"/>
          <w:szCs w:val="24"/>
        </w:rPr>
        <w:t xml:space="preserve"> </w:t>
      </w:r>
      <w:r w:rsidR="003A1BE3" w:rsidRPr="003A1BE3">
        <w:rPr>
          <w:sz w:val="24"/>
          <w:szCs w:val="24"/>
        </w:rPr>
        <w:t xml:space="preserve">　</w:t>
      </w:r>
      <w:r w:rsidRPr="003A1BE3">
        <w:rPr>
          <w:sz w:val="24"/>
          <w:szCs w:val="24"/>
        </w:rPr>
        <w:t xml:space="preserve"> </w:t>
      </w:r>
      <w:r w:rsidR="005E39D5">
        <w:rPr>
          <w:sz w:val="24"/>
          <w:szCs w:val="24"/>
        </w:rPr>
        <w:t>ＫＫＰ事業者</w:t>
      </w:r>
      <w:r w:rsidR="00A60913">
        <w:rPr>
          <w:sz w:val="24"/>
          <w:szCs w:val="24"/>
        </w:rPr>
        <w:t>がコメ・コメ加工品の輸出</w:t>
      </w:r>
      <w:r w:rsidR="006453BC" w:rsidRPr="00F85B22">
        <w:rPr>
          <w:color w:val="auto"/>
          <w:sz w:val="24"/>
          <w:szCs w:val="24"/>
        </w:rPr>
        <w:t>拡大</w:t>
      </w:r>
      <w:r w:rsidR="00A60913" w:rsidRPr="00F85B22">
        <w:rPr>
          <w:color w:val="auto"/>
          <w:sz w:val="24"/>
          <w:szCs w:val="24"/>
        </w:rPr>
        <w:t>のための</w:t>
      </w:r>
      <w:r w:rsidR="00E30D1A" w:rsidRPr="00F85B22">
        <w:rPr>
          <w:rFonts w:hint="default"/>
          <w:color w:val="auto"/>
          <w:sz w:val="24"/>
          <w:szCs w:val="24"/>
        </w:rPr>
        <w:t>商流</w:t>
      </w:r>
      <w:r w:rsidR="00A60913" w:rsidRPr="00F85B22">
        <w:rPr>
          <w:color w:val="auto"/>
          <w:sz w:val="24"/>
          <w:szCs w:val="24"/>
        </w:rPr>
        <w:t>構築に際して必要となる</w:t>
      </w:r>
      <w:r w:rsidR="005E39D5" w:rsidRPr="00F85B22">
        <w:rPr>
          <w:color w:val="auto"/>
          <w:sz w:val="24"/>
          <w:szCs w:val="24"/>
        </w:rPr>
        <w:t>グローバルＧＡＰ</w:t>
      </w:r>
      <w:r w:rsidR="00D243E2" w:rsidRPr="00F85B22">
        <w:rPr>
          <w:color w:val="auto"/>
          <w:sz w:val="24"/>
          <w:szCs w:val="24"/>
        </w:rPr>
        <w:t>等</w:t>
      </w:r>
      <w:r w:rsidR="00A60913" w:rsidRPr="00F85B22">
        <w:rPr>
          <w:color w:val="auto"/>
          <w:sz w:val="24"/>
          <w:szCs w:val="24"/>
        </w:rPr>
        <w:t>の海外実需者が求める認証</w:t>
      </w:r>
      <w:r w:rsidR="006453BC" w:rsidRPr="00F85B22">
        <w:rPr>
          <w:color w:val="auto"/>
          <w:sz w:val="24"/>
          <w:szCs w:val="24"/>
        </w:rPr>
        <w:t>等</w:t>
      </w:r>
      <w:r w:rsidR="00C827E9">
        <w:rPr>
          <w:sz w:val="24"/>
          <w:szCs w:val="24"/>
        </w:rPr>
        <w:t>を</w:t>
      </w:r>
      <w:r w:rsidR="00C827E9" w:rsidRPr="00C827E9">
        <w:rPr>
          <w:rFonts w:hint="default"/>
          <w:sz w:val="24"/>
          <w:szCs w:val="24"/>
        </w:rPr>
        <w:t>取得するためのコンサルタント経費</w:t>
      </w:r>
      <w:r w:rsidR="00C827E9">
        <w:rPr>
          <w:sz w:val="24"/>
          <w:szCs w:val="24"/>
        </w:rPr>
        <w:t>、研修会参加費用</w:t>
      </w:r>
      <w:r w:rsidR="006337B9">
        <w:rPr>
          <w:sz w:val="24"/>
          <w:szCs w:val="24"/>
        </w:rPr>
        <w:t>、</w:t>
      </w:r>
      <w:r w:rsidR="00332453">
        <w:rPr>
          <w:sz w:val="24"/>
          <w:szCs w:val="24"/>
        </w:rPr>
        <w:t>認証取得</w:t>
      </w:r>
      <w:r w:rsidR="006337B9">
        <w:rPr>
          <w:sz w:val="24"/>
          <w:szCs w:val="24"/>
        </w:rPr>
        <w:t>費用</w:t>
      </w:r>
      <w:r w:rsidR="00C827E9">
        <w:rPr>
          <w:sz w:val="24"/>
          <w:szCs w:val="24"/>
        </w:rPr>
        <w:t>等</w:t>
      </w:r>
      <w:r w:rsidR="00ED24FE">
        <w:rPr>
          <w:sz w:val="24"/>
          <w:szCs w:val="24"/>
        </w:rPr>
        <w:t>を支援します。</w:t>
      </w:r>
      <w:r w:rsidR="00E30D1A">
        <w:rPr>
          <w:sz w:val="24"/>
          <w:szCs w:val="24"/>
        </w:rPr>
        <w:t>ただし、</w:t>
      </w:r>
      <w:r w:rsidR="006337B9">
        <w:rPr>
          <w:sz w:val="24"/>
          <w:szCs w:val="24"/>
        </w:rPr>
        <w:t>田植機やコンバイン等の農業機械、乾燥調製設備、精米</w:t>
      </w:r>
      <w:r w:rsidR="00E30D1A">
        <w:rPr>
          <w:sz w:val="24"/>
          <w:szCs w:val="24"/>
        </w:rPr>
        <w:t>・加工</w:t>
      </w:r>
      <w:r w:rsidR="006337B9">
        <w:rPr>
          <w:sz w:val="24"/>
          <w:szCs w:val="24"/>
        </w:rPr>
        <w:t>設備、</w:t>
      </w:r>
      <w:r w:rsidR="00E30D1A">
        <w:rPr>
          <w:sz w:val="24"/>
          <w:szCs w:val="24"/>
        </w:rPr>
        <w:t>各種</w:t>
      </w:r>
      <w:r w:rsidR="006337B9">
        <w:rPr>
          <w:sz w:val="24"/>
          <w:szCs w:val="24"/>
        </w:rPr>
        <w:t>分析機器</w:t>
      </w:r>
      <w:r w:rsidR="00E30D1A">
        <w:rPr>
          <w:sz w:val="24"/>
          <w:szCs w:val="24"/>
        </w:rPr>
        <w:t>等の設備・機器</w:t>
      </w:r>
      <w:r w:rsidR="00A60913">
        <w:rPr>
          <w:sz w:val="24"/>
          <w:szCs w:val="24"/>
        </w:rPr>
        <w:t>の取得、リース、改修等に要する費用</w:t>
      </w:r>
      <w:r w:rsidR="006337B9">
        <w:rPr>
          <w:sz w:val="24"/>
          <w:szCs w:val="24"/>
        </w:rPr>
        <w:t>は</w:t>
      </w:r>
      <w:r w:rsidR="007D7D66" w:rsidRPr="00A9071F">
        <w:rPr>
          <w:color w:val="auto"/>
          <w:sz w:val="24"/>
          <w:szCs w:val="24"/>
        </w:rPr>
        <w:t>補助対象</w:t>
      </w:r>
      <w:r w:rsidR="00A60913">
        <w:rPr>
          <w:color w:val="auto"/>
          <w:sz w:val="24"/>
          <w:szCs w:val="24"/>
        </w:rPr>
        <w:t>外です</w:t>
      </w:r>
      <w:r w:rsidR="00EA5037">
        <w:rPr>
          <w:color w:val="auto"/>
          <w:sz w:val="24"/>
          <w:szCs w:val="24"/>
        </w:rPr>
        <w:t>。</w:t>
      </w:r>
    </w:p>
    <w:p w14:paraId="2676A7A9" w14:textId="77777777" w:rsidR="00FF1EF1" w:rsidRPr="00A60913" w:rsidRDefault="00FF1EF1" w:rsidP="00572F52">
      <w:pPr>
        <w:spacing w:line="280" w:lineRule="exact"/>
        <w:rPr>
          <w:rFonts w:hint="default"/>
          <w:sz w:val="24"/>
          <w:szCs w:val="24"/>
        </w:rPr>
      </w:pPr>
    </w:p>
    <w:p w14:paraId="310AB5B1" w14:textId="77777777" w:rsidR="00646EB8" w:rsidRDefault="00646EB8" w:rsidP="00572F52">
      <w:pPr>
        <w:spacing w:line="280" w:lineRule="exact"/>
        <w:rPr>
          <w:rFonts w:hint="default"/>
          <w:sz w:val="24"/>
          <w:szCs w:val="24"/>
        </w:rPr>
      </w:pPr>
      <w:r>
        <w:rPr>
          <w:sz w:val="24"/>
          <w:szCs w:val="24"/>
        </w:rPr>
        <w:t>３　補助</w:t>
      </w:r>
      <w:r w:rsidR="00C827E9">
        <w:rPr>
          <w:sz w:val="24"/>
          <w:szCs w:val="24"/>
        </w:rPr>
        <w:t>率</w:t>
      </w:r>
    </w:p>
    <w:p w14:paraId="02E92318" w14:textId="77777777" w:rsidR="00646EB8" w:rsidRDefault="00646EB8" w:rsidP="00572F52">
      <w:pPr>
        <w:spacing w:line="280" w:lineRule="exact"/>
        <w:ind w:left="240" w:hangingChars="100" w:hanging="240"/>
        <w:rPr>
          <w:rFonts w:hint="default"/>
          <w:sz w:val="24"/>
          <w:szCs w:val="24"/>
        </w:rPr>
      </w:pPr>
      <w:r>
        <w:rPr>
          <w:sz w:val="24"/>
          <w:szCs w:val="24"/>
        </w:rPr>
        <w:t xml:space="preserve">　</w:t>
      </w:r>
      <w:r w:rsidR="00C827E9">
        <w:rPr>
          <w:sz w:val="24"/>
          <w:szCs w:val="24"/>
        </w:rPr>
        <w:t xml:space="preserve">　</w:t>
      </w:r>
      <w:r w:rsidR="00AB27F7">
        <w:rPr>
          <w:sz w:val="24"/>
          <w:szCs w:val="24"/>
        </w:rPr>
        <w:t>２</w:t>
      </w:r>
      <w:r w:rsidR="00C827E9">
        <w:rPr>
          <w:sz w:val="24"/>
          <w:szCs w:val="24"/>
        </w:rPr>
        <w:t>分の１以内</w:t>
      </w:r>
    </w:p>
    <w:p w14:paraId="44F3F063" w14:textId="77777777" w:rsidR="00646EB8" w:rsidRPr="007D7D66" w:rsidRDefault="00646EB8" w:rsidP="00572F52">
      <w:pPr>
        <w:spacing w:line="280" w:lineRule="exact"/>
        <w:rPr>
          <w:rFonts w:hint="default"/>
          <w:sz w:val="24"/>
          <w:szCs w:val="24"/>
        </w:rPr>
      </w:pPr>
    </w:p>
    <w:p w14:paraId="5D59E74C" w14:textId="69BB2622" w:rsidR="00FF1EF1" w:rsidRPr="003A1BE3" w:rsidRDefault="00646EB8" w:rsidP="00572F52">
      <w:pPr>
        <w:spacing w:line="280" w:lineRule="exact"/>
        <w:rPr>
          <w:rFonts w:hint="default"/>
          <w:sz w:val="24"/>
          <w:szCs w:val="24"/>
        </w:rPr>
      </w:pPr>
      <w:r>
        <w:rPr>
          <w:sz w:val="24"/>
          <w:szCs w:val="24"/>
        </w:rPr>
        <w:t>４</w:t>
      </w:r>
      <w:r w:rsidR="00FF1EF1" w:rsidRPr="003A1BE3">
        <w:rPr>
          <w:sz w:val="24"/>
          <w:szCs w:val="24"/>
        </w:rPr>
        <w:t xml:space="preserve">　計画申請手続</w:t>
      </w:r>
    </w:p>
    <w:p w14:paraId="5D0B3D94" w14:textId="6838F78C" w:rsidR="00AB27F7" w:rsidRDefault="00FF1EF1" w:rsidP="00AD2907">
      <w:pPr>
        <w:spacing w:line="280" w:lineRule="exact"/>
        <w:ind w:left="210"/>
        <w:rPr>
          <w:rFonts w:hint="default"/>
          <w:sz w:val="24"/>
          <w:szCs w:val="24"/>
        </w:rPr>
      </w:pPr>
      <w:r w:rsidRPr="003A1BE3">
        <w:rPr>
          <w:sz w:val="24"/>
          <w:szCs w:val="24"/>
        </w:rPr>
        <w:t xml:space="preserve">　</w:t>
      </w:r>
      <w:r w:rsidR="006337B9" w:rsidRPr="006337B9">
        <w:rPr>
          <w:sz w:val="24"/>
          <w:szCs w:val="24"/>
        </w:rPr>
        <w:t>海外へのコメ・コメ加工品輸出に</w:t>
      </w:r>
      <w:r w:rsidR="002C1AF8">
        <w:rPr>
          <w:sz w:val="24"/>
          <w:szCs w:val="24"/>
        </w:rPr>
        <w:t>必要な</w:t>
      </w:r>
      <w:r w:rsidR="006337B9" w:rsidRPr="006337B9">
        <w:rPr>
          <w:sz w:val="24"/>
          <w:szCs w:val="24"/>
        </w:rPr>
        <w:t>認証取得経費支援</w:t>
      </w:r>
      <w:r w:rsidR="002C1AF8">
        <w:rPr>
          <w:sz w:val="24"/>
          <w:szCs w:val="24"/>
        </w:rPr>
        <w:t>事業</w:t>
      </w:r>
      <w:r w:rsidR="006337B9">
        <w:rPr>
          <w:sz w:val="24"/>
          <w:szCs w:val="24"/>
        </w:rPr>
        <w:t>実施計画書（</w:t>
      </w:r>
      <w:r w:rsidRPr="003A1BE3">
        <w:rPr>
          <w:sz w:val="24"/>
          <w:szCs w:val="24"/>
        </w:rPr>
        <w:t>様式１</w:t>
      </w:r>
      <w:r w:rsidR="006337B9">
        <w:rPr>
          <w:sz w:val="24"/>
          <w:szCs w:val="24"/>
        </w:rPr>
        <w:t>）</w:t>
      </w:r>
      <w:r w:rsidR="00C827E9">
        <w:rPr>
          <w:sz w:val="24"/>
          <w:szCs w:val="24"/>
        </w:rPr>
        <w:t>（認証取得</w:t>
      </w:r>
      <w:r w:rsidR="003A1BE3" w:rsidRPr="003A1BE3">
        <w:rPr>
          <w:sz w:val="24"/>
          <w:szCs w:val="24"/>
        </w:rPr>
        <w:t>の内容、</w:t>
      </w:r>
      <w:r w:rsidRPr="003A1BE3">
        <w:rPr>
          <w:sz w:val="24"/>
          <w:szCs w:val="24"/>
        </w:rPr>
        <w:t>実施時期、</w:t>
      </w:r>
      <w:r w:rsidR="003A1BE3" w:rsidRPr="003A1BE3">
        <w:rPr>
          <w:sz w:val="24"/>
          <w:szCs w:val="24"/>
        </w:rPr>
        <w:t>経費内訳（委託先の</w:t>
      </w:r>
      <w:r w:rsidRPr="003A1BE3">
        <w:rPr>
          <w:sz w:val="24"/>
          <w:szCs w:val="24"/>
        </w:rPr>
        <w:t>見積</w:t>
      </w:r>
      <w:r w:rsidR="003A1BE3" w:rsidRPr="003A1BE3">
        <w:rPr>
          <w:sz w:val="24"/>
          <w:szCs w:val="24"/>
        </w:rPr>
        <w:t>明細書</w:t>
      </w:r>
      <w:r w:rsidRPr="003A1BE3">
        <w:rPr>
          <w:sz w:val="24"/>
          <w:szCs w:val="24"/>
        </w:rPr>
        <w:t>等を添付））</w:t>
      </w:r>
      <w:r w:rsidR="00AB27F7">
        <w:rPr>
          <w:sz w:val="24"/>
          <w:szCs w:val="24"/>
        </w:rPr>
        <w:t>）</w:t>
      </w:r>
      <w:r w:rsidRPr="003A1BE3">
        <w:rPr>
          <w:sz w:val="24"/>
          <w:szCs w:val="24"/>
        </w:rPr>
        <w:t>を</w:t>
      </w:r>
      <w:r w:rsidR="00B74E42">
        <w:rPr>
          <w:sz w:val="24"/>
          <w:szCs w:val="24"/>
        </w:rPr>
        <w:t>作成し、</w:t>
      </w:r>
      <w:r w:rsidR="0095134B">
        <w:rPr>
          <w:sz w:val="24"/>
          <w:szCs w:val="24"/>
        </w:rPr>
        <w:t>令和</w:t>
      </w:r>
      <w:r w:rsidR="000D4A38">
        <w:rPr>
          <w:sz w:val="24"/>
          <w:szCs w:val="24"/>
        </w:rPr>
        <w:t>４</w:t>
      </w:r>
      <w:r w:rsidR="0095134B">
        <w:rPr>
          <w:sz w:val="24"/>
          <w:szCs w:val="24"/>
        </w:rPr>
        <w:t>年</w:t>
      </w:r>
      <w:r w:rsidR="003801D6">
        <w:rPr>
          <w:sz w:val="24"/>
          <w:szCs w:val="24"/>
        </w:rPr>
        <w:t>１０</w:t>
      </w:r>
      <w:r w:rsidR="0095134B">
        <w:rPr>
          <w:sz w:val="24"/>
          <w:szCs w:val="24"/>
        </w:rPr>
        <w:t>月</w:t>
      </w:r>
      <w:r w:rsidR="003801D6">
        <w:rPr>
          <w:sz w:val="24"/>
          <w:szCs w:val="24"/>
        </w:rPr>
        <w:t>３０</w:t>
      </w:r>
      <w:r w:rsidR="0095134B">
        <w:rPr>
          <w:sz w:val="24"/>
          <w:szCs w:val="24"/>
        </w:rPr>
        <w:t>日までに</w:t>
      </w:r>
      <w:r w:rsidRPr="003A1BE3">
        <w:rPr>
          <w:sz w:val="24"/>
          <w:szCs w:val="24"/>
        </w:rPr>
        <w:t>一般社団法人全日本コメ・コメ関連食品輸出促進協議会（以下「全米輸」という。）へ申請</w:t>
      </w:r>
      <w:r w:rsidR="00AD2907">
        <w:rPr>
          <w:sz w:val="24"/>
          <w:szCs w:val="24"/>
        </w:rPr>
        <w:t>して</w:t>
      </w:r>
      <w:r w:rsidR="00AB27F7">
        <w:rPr>
          <w:sz w:val="24"/>
          <w:szCs w:val="24"/>
        </w:rPr>
        <w:t>下さい。</w:t>
      </w:r>
    </w:p>
    <w:p w14:paraId="134630FB" w14:textId="77777777" w:rsidR="00FF1EF1" w:rsidRDefault="00AB27F7" w:rsidP="00572F52">
      <w:pPr>
        <w:spacing w:line="280" w:lineRule="exact"/>
        <w:ind w:left="210" w:firstLineChars="100" w:firstLine="240"/>
        <w:rPr>
          <w:rFonts w:hint="default"/>
          <w:sz w:val="24"/>
          <w:szCs w:val="24"/>
        </w:rPr>
      </w:pPr>
      <w:r>
        <w:rPr>
          <w:sz w:val="24"/>
          <w:szCs w:val="24"/>
        </w:rPr>
        <w:t>全米輸にて</w:t>
      </w:r>
      <w:r w:rsidR="00A60913">
        <w:rPr>
          <w:sz w:val="24"/>
          <w:szCs w:val="24"/>
        </w:rPr>
        <w:t>審査</w:t>
      </w:r>
      <w:r>
        <w:rPr>
          <w:sz w:val="24"/>
          <w:szCs w:val="24"/>
        </w:rPr>
        <w:t>の上、</w:t>
      </w:r>
      <w:r w:rsidR="00646EB8">
        <w:rPr>
          <w:sz w:val="24"/>
          <w:szCs w:val="24"/>
        </w:rPr>
        <w:t>必要と認められる場合には</w:t>
      </w:r>
      <w:r w:rsidR="00FF1EF1" w:rsidRPr="003A1BE3">
        <w:rPr>
          <w:sz w:val="24"/>
          <w:szCs w:val="24"/>
        </w:rPr>
        <w:t>全米輸が実施計画を承認</w:t>
      </w:r>
      <w:r>
        <w:rPr>
          <w:sz w:val="24"/>
          <w:szCs w:val="24"/>
        </w:rPr>
        <w:t>します。</w:t>
      </w:r>
    </w:p>
    <w:p w14:paraId="06D1DB56" w14:textId="77777777" w:rsidR="00FF1EF1" w:rsidRPr="003A1BE3" w:rsidRDefault="00FF1EF1" w:rsidP="00572F52">
      <w:pPr>
        <w:spacing w:line="280" w:lineRule="exact"/>
        <w:rPr>
          <w:rFonts w:hint="default"/>
          <w:sz w:val="24"/>
          <w:szCs w:val="24"/>
        </w:rPr>
      </w:pPr>
      <w:r w:rsidRPr="003A1BE3">
        <w:rPr>
          <w:sz w:val="24"/>
          <w:szCs w:val="24"/>
        </w:rPr>
        <w:t xml:space="preserve">　</w:t>
      </w:r>
    </w:p>
    <w:p w14:paraId="3BD83707" w14:textId="244D206C" w:rsidR="00FF1EF1" w:rsidRPr="003A1BE3" w:rsidRDefault="00646EB8" w:rsidP="00572F52">
      <w:pPr>
        <w:spacing w:line="280" w:lineRule="exact"/>
        <w:rPr>
          <w:rFonts w:hint="default"/>
          <w:sz w:val="24"/>
          <w:szCs w:val="24"/>
        </w:rPr>
      </w:pPr>
      <w:r>
        <w:rPr>
          <w:sz w:val="24"/>
          <w:szCs w:val="24"/>
        </w:rPr>
        <w:t>５</w:t>
      </w:r>
      <w:r w:rsidR="00FF1EF1" w:rsidRPr="003A1BE3">
        <w:rPr>
          <w:sz w:val="24"/>
          <w:szCs w:val="24"/>
        </w:rPr>
        <w:t xml:space="preserve">　実施報告及び</w:t>
      </w:r>
      <w:r w:rsidR="00AD2907">
        <w:rPr>
          <w:sz w:val="24"/>
          <w:szCs w:val="24"/>
        </w:rPr>
        <w:t>支払申請</w:t>
      </w:r>
      <w:r w:rsidR="00FF1EF1" w:rsidRPr="003A1BE3">
        <w:rPr>
          <w:sz w:val="24"/>
          <w:szCs w:val="24"/>
        </w:rPr>
        <w:t>手続</w:t>
      </w:r>
    </w:p>
    <w:p w14:paraId="70C3D7A3" w14:textId="3EB245A8" w:rsidR="00FF1EF1" w:rsidRPr="003A1BE3" w:rsidRDefault="00FF1EF1" w:rsidP="00572F52">
      <w:pPr>
        <w:tabs>
          <w:tab w:val="left" w:pos="210"/>
        </w:tabs>
        <w:spacing w:line="280" w:lineRule="exact"/>
        <w:ind w:left="210" w:hanging="210"/>
        <w:rPr>
          <w:rFonts w:hint="default"/>
          <w:sz w:val="24"/>
          <w:szCs w:val="24"/>
        </w:rPr>
      </w:pPr>
      <w:r w:rsidRPr="003A1BE3">
        <w:rPr>
          <w:sz w:val="24"/>
          <w:szCs w:val="24"/>
        </w:rPr>
        <w:t xml:space="preserve">　　</w:t>
      </w:r>
      <w:r w:rsidR="003A1BE3" w:rsidRPr="003A1BE3">
        <w:rPr>
          <w:sz w:val="24"/>
          <w:szCs w:val="24"/>
        </w:rPr>
        <w:t>海外へのコメ・コメ加工品輸出に</w:t>
      </w:r>
      <w:r w:rsidR="002C1AF8">
        <w:rPr>
          <w:sz w:val="24"/>
          <w:szCs w:val="24"/>
        </w:rPr>
        <w:t>必要な</w:t>
      </w:r>
      <w:r w:rsidR="00A9071F">
        <w:rPr>
          <w:sz w:val="24"/>
          <w:szCs w:val="24"/>
        </w:rPr>
        <w:t>認証取得</w:t>
      </w:r>
      <w:r w:rsidR="002C1AF8">
        <w:rPr>
          <w:sz w:val="24"/>
          <w:szCs w:val="24"/>
        </w:rPr>
        <w:t>経費</w:t>
      </w:r>
      <w:r w:rsidR="003A1BE3" w:rsidRPr="003A1BE3">
        <w:rPr>
          <w:sz w:val="24"/>
          <w:szCs w:val="24"/>
        </w:rPr>
        <w:t>支援</w:t>
      </w:r>
      <w:r w:rsidR="002C1AF8">
        <w:rPr>
          <w:sz w:val="24"/>
          <w:szCs w:val="24"/>
        </w:rPr>
        <w:t>事業</w:t>
      </w:r>
      <w:r w:rsidR="003A1BE3" w:rsidRPr="003A1BE3">
        <w:rPr>
          <w:sz w:val="24"/>
          <w:szCs w:val="24"/>
        </w:rPr>
        <w:t>実施</w:t>
      </w:r>
      <w:r w:rsidRPr="003A1BE3">
        <w:rPr>
          <w:sz w:val="24"/>
          <w:szCs w:val="24"/>
        </w:rPr>
        <w:t>報告書</w:t>
      </w:r>
      <w:r w:rsidR="009C40B6">
        <w:rPr>
          <w:sz w:val="24"/>
          <w:szCs w:val="24"/>
        </w:rPr>
        <w:t>及び</w:t>
      </w:r>
      <w:r w:rsidRPr="003A1BE3">
        <w:rPr>
          <w:sz w:val="24"/>
          <w:szCs w:val="24"/>
        </w:rPr>
        <w:t>支払申請書（様式２）（</w:t>
      </w:r>
      <w:r w:rsidR="00A9071F">
        <w:rPr>
          <w:sz w:val="24"/>
          <w:szCs w:val="24"/>
        </w:rPr>
        <w:t>認証取得</w:t>
      </w:r>
      <w:r w:rsidR="003A1BE3" w:rsidRPr="003A1BE3">
        <w:rPr>
          <w:sz w:val="24"/>
          <w:szCs w:val="24"/>
        </w:rPr>
        <w:t>の対応内容、実施時期、委託先からの報告書等を添付）</w:t>
      </w:r>
      <w:r w:rsidR="003A1BE3">
        <w:rPr>
          <w:sz w:val="24"/>
          <w:szCs w:val="24"/>
        </w:rPr>
        <w:t>、</w:t>
      </w:r>
      <w:r w:rsidR="003A1BE3" w:rsidRPr="003A1BE3">
        <w:rPr>
          <w:sz w:val="24"/>
          <w:szCs w:val="24"/>
        </w:rPr>
        <w:t>支払申請書</w:t>
      </w:r>
      <w:r w:rsidR="003A1BE3">
        <w:rPr>
          <w:sz w:val="24"/>
          <w:szCs w:val="24"/>
        </w:rPr>
        <w:t>添付資料（</w:t>
      </w:r>
      <w:r w:rsidR="003A1BE3" w:rsidRPr="003A1BE3">
        <w:rPr>
          <w:sz w:val="24"/>
          <w:szCs w:val="24"/>
        </w:rPr>
        <w:t>別添</w:t>
      </w:r>
      <w:r w:rsidR="00633BB1">
        <w:rPr>
          <w:sz w:val="24"/>
          <w:szCs w:val="24"/>
        </w:rPr>
        <w:t>１</w:t>
      </w:r>
      <w:r w:rsidR="003A1BE3">
        <w:rPr>
          <w:sz w:val="24"/>
          <w:szCs w:val="24"/>
        </w:rPr>
        <w:t>）、領収書</w:t>
      </w:r>
      <w:r w:rsidR="00AD2907">
        <w:rPr>
          <w:sz w:val="24"/>
          <w:szCs w:val="24"/>
        </w:rPr>
        <w:t>添付台紙</w:t>
      </w:r>
      <w:r w:rsidR="003A1BE3" w:rsidRPr="003A1BE3">
        <w:rPr>
          <w:sz w:val="24"/>
          <w:szCs w:val="24"/>
        </w:rPr>
        <w:t>（</w:t>
      </w:r>
      <w:r w:rsidR="003A1BE3">
        <w:rPr>
          <w:sz w:val="24"/>
          <w:szCs w:val="24"/>
        </w:rPr>
        <w:t>別添</w:t>
      </w:r>
      <w:r w:rsidR="00633BB1">
        <w:rPr>
          <w:sz w:val="24"/>
          <w:szCs w:val="24"/>
        </w:rPr>
        <w:t>２</w:t>
      </w:r>
      <w:r w:rsidR="003A1BE3" w:rsidRPr="003A1BE3">
        <w:rPr>
          <w:sz w:val="24"/>
          <w:szCs w:val="24"/>
        </w:rPr>
        <w:t>）</w:t>
      </w:r>
      <w:r w:rsidRPr="003A1BE3">
        <w:rPr>
          <w:sz w:val="24"/>
          <w:szCs w:val="24"/>
        </w:rPr>
        <w:t>を</w:t>
      </w:r>
      <w:r w:rsidR="003A1BE3" w:rsidRPr="003A1BE3">
        <w:rPr>
          <w:sz w:val="24"/>
          <w:szCs w:val="24"/>
        </w:rPr>
        <w:t>令和</w:t>
      </w:r>
      <w:r w:rsidR="000D4A38">
        <w:rPr>
          <w:sz w:val="24"/>
          <w:szCs w:val="24"/>
        </w:rPr>
        <w:t>５</w:t>
      </w:r>
      <w:r w:rsidRPr="003A1BE3">
        <w:rPr>
          <w:sz w:val="24"/>
          <w:szCs w:val="24"/>
        </w:rPr>
        <w:t>年３月</w:t>
      </w:r>
      <w:r w:rsidR="003801D6">
        <w:rPr>
          <w:sz w:val="24"/>
          <w:szCs w:val="24"/>
        </w:rPr>
        <w:t>１０</w:t>
      </w:r>
      <w:r w:rsidRPr="003A1BE3">
        <w:rPr>
          <w:sz w:val="24"/>
          <w:szCs w:val="24"/>
        </w:rPr>
        <w:t>日までに全米輸へ申請</w:t>
      </w:r>
      <w:r w:rsidR="00021D72">
        <w:rPr>
          <w:sz w:val="24"/>
          <w:szCs w:val="24"/>
        </w:rPr>
        <w:t>下さい。</w:t>
      </w:r>
      <w:r w:rsidRPr="003A1BE3">
        <w:rPr>
          <w:sz w:val="24"/>
          <w:szCs w:val="24"/>
        </w:rPr>
        <w:t>全米輸が支払申請を</w:t>
      </w:r>
      <w:r w:rsidR="0008253E">
        <w:rPr>
          <w:sz w:val="24"/>
          <w:szCs w:val="24"/>
        </w:rPr>
        <w:t>審査</w:t>
      </w:r>
      <w:r w:rsidR="003A1BE3">
        <w:rPr>
          <w:sz w:val="24"/>
          <w:szCs w:val="24"/>
        </w:rPr>
        <w:t>・補助金支払</w:t>
      </w:r>
      <w:r w:rsidR="00F312E5">
        <w:rPr>
          <w:sz w:val="24"/>
          <w:szCs w:val="24"/>
        </w:rPr>
        <w:t>い</w:t>
      </w:r>
      <w:r w:rsidR="00B74E42">
        <w:rPr>
          <w:sz w:val="24"/>
          <w:szCs w:val="24"/>
        </w:rPr>
        <w:t>を実施し</w:t>
      </w:r>
      <w:r w:rsidR="00021D72">
        <w:rPr>
          <w:sz w:val="24"/>
          <w:szCs w:val="24"/>
        </w:rPr>
        <w:t>ます。</w:t>
      </w:r>
    </w:p>
    <w:p w14:paraId="24348F16" w14:textId="26615FE2" w:rsidR="00FF1EF1" w:rsidRDefault="00FF1EF1" w:rsidP="00572F52">
      <w:pPr>
        <w:spacing w:line="280" w:lineRule="exact"/>
        <w:rPr>
          <w:rFonts w:hint="default"/>
          <w:sz w:val="24"/>
          <w:szCs w:val="24"/>
        </w:rPr>
      </w:pPr>
    </w:p>
    <w:p w14:paraId="73EC6273" w14:textId="45C62EFD" w:rsidR="007F292F" w:rsidRDefault="007F292F" w:rsidP="007F292F">
      <w:pPr>
        <w:tabs>
          <w:tab w:val="left" w:pos="210"/>
        </w:tabs>
        <w:spacing w:line="280" w:lineRule="exact"/>
        <w:rPr>
          <w:rFonts w:hint="default"/>
          <w:sz w:val="24"/>
          <w:szCs w:val="24"/>
        </w:rPr>
      </w:pPr>
      <w:r>
        <w:rPr>
          <w:sz w:val="24"/>
          <w:szCs w:val="24"/>
        </w:rPr>
        <w:t>６　その他</w:t>
      </w:r>
    </w:p>
    <w:p w14:paraId="4E89D66E" w14:textId="154029D2" w:rsidR="007F292F" w:rsidRDefault="00AD2907" w:rsidP="007F292F">
      <w:pPr>
        <w:tabs>
          <w:tab w:val="left" w:pos="210"/>
        </w:tabs>
        <w:spacing w:line="280" w:lineRule="exact"/>
        <w:ind w:leftChars="100" w:left="210" w:firstLineChars="100" w:firstLine="240"/>
        <w:rPr>
          <w:rFonts w:hint="default"/>
          <w:sz w:val="24"/>
          <w:szCs w:val="24"/>
        </w:rPr>
      </w:pPr>
      <w:r>
        <w:rPr>
          <w:sz w:val="24"/>
          <w:szCs w:val="24"/>
        </w:rPr>
        <w:t>ＫＫＰ</w:t>
      </w:r>
      <w:r w:rsidR="007F292F" w:rsidRPr="008E70B8">
        <w:rPr>
          <w:sz w:val="24"/>
          <w:szCs w:val="24"/>
        </w:rPr>
        <w:t>事業者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sidR="007F292F">
        <w:rPr>
          <w:sz w:val="24"/>
          <w:szCs w:val="24"/>
        </w:rPr>
        <w:t>します</w:t>
      </w:r>
      <w:r w:rsidR="007F292F" w:rsidRPr="008E70B8">
        <w:rPr>
          <w:sz w:val="24"/>
          <w:szCs w:val="24"/>
        </w:rPr>
        <w:t>。</w:t>
      </w:r>
    </w:p>
    <w:p w14:paraId="18F40F28" w14:textId="599127D7" w:rsidR="007F292F" w:rsidRDefault="007F292F" w:rsidP="007F292F">
      <w:pPr>
        <w:tabs>
          <w:tab w:val="left" w:pos="210"/>
        </w:tabs>
        <w:spacing w:line="280" w:lineRule="exact"/>
        <w:ind w:leftChars="100" w:left="210" w:firstLineChars="100" w:firstLine="240"/>
        <w:rPr>
          <w:rFonts w:hint="default"/>
          <w:sz w:val="24"/>
          <w:szCs w:val="24"/>
        </w:rPr>
      </w:pPr>
      <w:r w:rsidRPr="008E70B8">
        <w:rPr>
          <w:sz w:val="24"/>
          <w:szCs w:val="24"/>
        </w:rPr>
        <w:t>また、</w:t>
      </w:r>
      <w:r w:rsidR="00AD2907">
        <w:rPr>
          <w:sz w:val="24"/>
          <w:szCs w:val="24"/>
        </w:rPr>
        <w:t>本事業の活用により支援を受けるＫＫＰ</w:t>
      </w:r>
      <w:r w:rsidRPr="008E70B8">
        <w:rPr>
          <w:sz w:val="24"/>
          <w:szCs w:val="24"/>
        </w:rPr>
        <w:t>事業者は、支援を受けることとなる取組の内容にかかわらず、上記問題が生じた場合には、全米輸及び農林水産省に対し、情報提供を行うことと</w:t>
      </w:r>
      <w:r>
        <w:rPr>
          <w:sz w:val="24"/>
          <w:szCs w:val="24"/>
        </w:rPr>
        <w:t>します</w:t>
      </w:r>
      <w:r w:rsidRPr="008E70B8">
        <w:rPr>
          <w:sz w:val="24"/>
          <w:szCs w:val="24"/>
        </w:rPr>
        <w:t>。</w:t>
      </w:r>
    </w:p>
    <w:p w14:paraId="65F63929" w14:textId="77777777" w:rsidR="007F292F" w:rsidRDefault="007F292F" w:rsidP="007F292F">
      <w:pPr>
        <w:tabs>
          <w:tab w:val="left" w:pos="210"/>
        </w:tabs>
        <w:spacing w:line="280" w:lineRule="exact"/>
        <w:ind w:leftChars="100" w:left="210" w:firstLineChars="100" w:firstLine="240"/>
        <w:rPr>
          <w:rFonts w:hint="default"/>
          <w:sz w:val="24"/>
          <w:szCs w:val="24"/>
        </w:rPr>
      </w:pPr>
      <w:r w:rsidRPr="008E70B8">
        <w:rPr>
          <w:sz w:val="24"/>
          <w:szCs w:val="24"/>
        </w:rPr>
        <w:lastRenderedPageBreak/>
        <w:t>なお、当該情報提供を行ったことをもって、全米輸及び農林水産省が当該問題を解決することを約束するものではないことに留意</w:t>
      </w:r>
      <w:r>
        <w:rPr>
          <w:sz w:val="24"/>
          <w:szCs w:val="24"/>
        </w:rPr>
        <w:t>してください</w:t>
      </w:r>
      <w:r w:rsidRPr="008E70B8">
        <w:rPr>
          <w:sz w:val="24"/>
          <w:szCs w:val="24"/>
        </w:rPr>
        <w:t>。</w:t>
      </w:r>
    </w:p>
    <w:p w14:paraId="00A82D88" w14:textId="4EE7785F" w:rsidR="007F292F" w:rsidRPr="007F292F" w:rsidRDefault="007F292F" w:rsidP="00572F52">
      <w:pPr>
        <w:spacing w:line="280" w:lineRule="exact"/>
        <w:rPr>
          <w:rFonts w:hint="default"/>
          <w:sz w:val="24"/>
          <w:szCs w:val="24"/>
        </w:rPr>
      </w:pPr>
    </w:p>
    <w:tbl>
      <w:tblPr>
        <w:tblW w:w="0" w:type="auto"/>
        <w:tblInd w:w="1325" w:type="dxa"/>
        <w:tblLayout w:type="fixed"/>
        <w:tblCellMar>
          <w:left w:w="0" w:type="dxa"/>
          <w:right w:w="0" w:type="dxa"/>
        </w:tblCellMar>
        <w:tblLook w:val="0000" w:firstRow="0" w:lastRow="0" w:firstColumn="0" w:lastColumn="0" w:noHBand="0" w:noVBand="0"/>
      </w:tblPr>
      <w:tblGrid>
        <w:gridCol w:w="8084"/>
      </w:tblGrid>
      <w:tr w:rsidR="00FF1EF1" w:rsidRPr="003A1BE3" w14:paraId="057416BE" w14:textId="77777777" w:rsidTr="003A1BE3">
        <w:tc>
          <w:tcPr>
            <w:tcW w:w="8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21709" w14:textId="77777777" w:rsidR="00FF1EF1" w:rsidRPr="003A1BE3" w:rsidRDefault="00FF1EF1" w:rsidP="00572F52">
            <w:pPr>
              <w:spacing w:line="280" w:lineRule="exact"/>
              <w:rPr>
                <w:rFonts w:hint="default"/>
                <w:sz w:val="24"/>
                <w:szCs w:val="24"/>
              </w:rPr>
            </w:pPr>
            <w:r w:rsidRPr="003A1BE3">
              <w:rPr>
                <w:sz w:val="24"/>
                <w:szCs w:val="24"/>
              </w:rPr>
              <w:t>【お問い合わせ先】</w:t>
            </w:r>
          </w:p>
          <w:p w14:paraId="411A7828" w14:textId="77777777" w:rsidR="00FF1EF1" w:rsidRPr="003A1BE3" w:rsidRDefault="00FF1EF1" w:rsidP="00572F52">
            <w:pPr>
              <w:spacing w:line="280" w:lineRule="exact"/>
              <w:rPr>
                <w:rFonts w:hint="default"/>
                <w:sz w:val="24"/>
                <w:szCs w:val="24"/>
              </w:rPr>
            </w:pPr>
            <w:r w:rsidRPr="003A1BE3">
              <w:rPr>
                <w:sz w:val="24"/>
                <w:szCs w:val="24"/>
              </w:rPr>
              <w:t xml:space="preserve"> 一般社団法人全日本コメ・コメ関連食品輸出促進協議会</w:t>
            </w:r>
          </w:p>
          <w:p w14:paraId="2F805FBD" w14:textId="77777777" w:rsidR="00FF1EF1" w:rsidRPr="003A1BE3" w:rsidRDefault="00FF1EF1" w:rsidP="00572F52">
            <w:pPr>
              <w:spacing w:line="280" w:lineRule="exact"/>
              <w:rPr>
                <w:rFonts w:hint="default"/>
                <w:sz w:val="24"/>
                <w:szCs w:val="24"/>
              </w:rPr>
            </w:pPr>
            <w:r w:rsidRPr="003A1BE3">
              <w:rPr>
                <w:sz w:val="24"/>
                <w:szCs w:val="24"/>
              </w:rPr>
              <w:t xml:space="preserve">　事務局　</w:t>
            </w:r>
            <w:r w:rsidR="00023F3D" w:rsidRPr="003A1BE3">
              <w:rPr>
                <w:sz w:val="24"/>
                <w:szCs w:val="24"/>
              </w:rPr>
              <w:t>仲地</w:t>
            </w:r>
            <w:r w:rsidRPr="003A1BE3">
              <w:rPr>
                <w:sz w:val="24"/>
                <w:szCs w:val="24"/>
              </w:rPr>
              <w:t>、</w:t>
            </w:r>
            <w:r w:rsidR="003A1BE3" w:rsidRPr="003A1BE3">
              <w:rPr>
                <w:sz w:val="24"/>
                <w:szCs w:val="24"/>
              </w:rPr>
              <w:t>伊藤</w:t>
            </w:r>
          </w:p>
          <w:p w14:paraId="6AE59AE4" w14:textId="77777777" w:rsidR="00FF1EF1" w:rsidRPr="003A1BE3" w:rsidRDefault="00FF1EF1" w:rsidP="00572F52">
            <w:pPr>
              <w:spacing w:line="280" w:lineRule="exact"/>
              <w:rPr>
                <w:rFonts w:hint="default"/>
                <w:sz w:val="24"/>
                <w:szCs w:val="24"/>
              </w:rPr>
            </w:pPr>
            <w:r w:rsidRPr="003A1BE3">
              <w:rPr>
                <w:sz w:val="24"/>
                <w:szCs w:val="24"/>
              </w:rPr>
              <w:t xml:space="preserve">    E-mail:jimukyoku@zenbeiyu.or.jp  TEL:０３－５６</w:t>
            </w:r>
            <w:r w:rsidR="0049796A" w:rsidRPr="003A1BE3">
              <w:rPr>
                <w:sz w:val="24"/>
                <w:szCs w:val="24"/>
              </w:rPr>
              <w:t>４</w:t>
            </w:r>
            <w:r w:rsidRPr="003A1BE3">
              <w:rPr>
                <w:sz w:val="24"/>
                <w:szCs w:val="24"/>
              </w:rPr>
              <w:t>３－１７２０</w:t>
            </w:r>
          </w:p>
        </w:tc>
      </w:tr>
    </w:tbl>
    <w:p w14:paraId="51991884" w14:textId="77777777" w:rsidR="00FF1EF1" w:rsidRDefault="00FF1EF1" w:rsidP="00572F52">
      <w:pPr>
        <w:spacing w:line="280" w:lineRule="exact"/>
        <w:ind w:left="419" w:right="315" w:hanging="419"/>
        <w:rPr>
          <w:rFonts w:hint="default"/>
        </w:rPr>
      </w:pPr>
    </w:p>
    <w:sectPr w:rsidR="00FF1EF1" w:rsidSect="00572F52">
      <w:footnotePr>
        <w:numRestart w:val="eachPage"/>
      </w:footnotePr>
      <w:endnotePr>
        <w:numFmt w:val="decimal"/>
      </w:endnotePr>
      <w:pgSz w:w="11906" w:h="16838"/>
      <w:pgMar w:top="1418" w:right="1418" w:bottom="1418" w:left="1418" w:header="1134" w:footer="0" w:gutter="0"/>
      <w:cols w:space="720"/>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1016" w14:textId="77777777" w:rsidR="000B09D5" w:rsidRDefault="000B09D5">
      <w:pPr>
        <w:spacing w:before="358"/>
        <w:rPr>
          <w:rFonts w:hint="default"/>
        </w:rPr>
      </w:pPr>
      <w:r>
        <w:continuationSeparator/>
      </w:r>
    </w:p>
  </w:endnote>
  <w:endnote w:type="continuationSeparator" w:id="0">
    <w:p w14:paraId="6186CA5A" w14:textId="77777777" w:rsidR="000B09D5" w:rsidRDefault="000B09D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3739" w14:textId="77777777" w:rsidR="000B09D5" w:rsidRDefault="000B09D5">
      <w:pPr>
        <w:spacing w:before="358"/>
        <w:rPr>
          <w:rFonts w:hint="default"/>
        </w:rPr>
      </w:pPr>
      <w:r>
        <w:continuationSeparator/>
      </w:r>
    </w:p>
  </w:footnote>
  <w:footnote w:type="continuationSeparator" w:id="0">
    <w:p w14:paraId="24FB6C9D" w14:textId="77777777" w:rsidR="000B09D5" w:rsidRDefault="000B09D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38"/>
  <w:hyphenationZone w:val="0"/>
  <w:drawingGridHorizontalSpacing w:val="369"/>
  <w:drawingGridVerticalSpacing w:val="32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21D72"/>
    <w:rsid w:val="00022F43"/>
    <w:rsid w:val="00023F3D"/>
    <w:rsid w:val="0008253E"/>
    <w:rsid w:val="000A2610"/>
    <w:rsid w:val="000B09D5"/>
    <w:rsid w:val="000B35ED"/>
    <w:rsid w:val="000D18B6"/>
    <w:rsid w:val="000D4A38"/>
    <w:rsid w:val="000D56AC"/>
    <w:rsid w:val="000E7E14"/>
    <w:rsid w:val="00104BB8"/>
    <w:rsid w:val="00115B6A"/>
    <w:rsid w:val="00133B64"/>
    <w:rsid w:val="00192D47"/>
    <w:rsid w:val="00243157"/>
    <w:rsid w:val="00254CC7"/>
    <w:rsid w:val="00273A4F"/>
    <w:rsid w:val="002865D5"/>
    <w:rsid w:val="002B064F"/>
    <w:rsid w:val="002C1AF8"/>
    <w:rsid w:val="00332453"/>
    <w:rsid w:val="00354738"/>
    <w:rsid w:val="00357277"/>
    <w:rsid w:val="003771E6"/>
    <w:rsid w:val="003801D6"/>
    <w:rsid w:val="0038510B"/>
    <w:rsid w:val="003A1BE3"/>
    <w:rsid w:val="00426400"/>
    <w:rsid w:val="00441AA8"/>
    <w:rsid w:val="004460A3"/>
    <w:rsid w:val="0046101C"/>
    <w:rsid w:val="0049796A"/>
    <w:rsid w:val="004A415B"/>
    <w:rsid w:val="004E4225"/>
    <w:rsid w:val="004F7D18"/>
    <w:rsid w:val="00510882"/>
    <w:rsid w:val="0054744C"/>
    <w:rsid w:val="00561388"/>
    <w:rsid w:val="00572F52"/>
    <w:rsid w:val="00584FBC"/>
    <w:rsid w:val="005E39D5"/>
    <w:rsid w:val="005F5569"/>
    <w:rsid w:val="00621897"/>
    <w:rsid w:val="006337B9"/>
    <w:rsid w:val="00633BB1"/>
    <w:rsid w:val="006453BC"/>
    <w:rsid w:val="00646EB8"/>
    <w:rsid w:val="0065443F"/>
    <w:rsid w:val="00670C14"/>
    <w:rsid w:val="006A66AC"/>
    <w:rsid w:val="006C6311"/>
    <w:rsid w:val="006E630A"/>
    <w:rsid w:val="007162CC"/>
    <w:rsid w:val="00785F06"/>
    <w:rsid w:val="007A2272"/>
    <w:rsid w:val="007B4EB0"/>
    <w:rsid w:val="007D7D66"/>
    <w:rsid w:val="007F292F"/>
    <w:rsid w:val="007F7860"/>
    <w:rsid w:val="0085162E"/>
    <w:rsid w:val="00862243"/>
    <w:rsid w:val="00915DA8"/>
    <w:rsid w:val="00933B54"/>
    <w:rsid w:val="0095134B"/>
    <w:rsid w:val="0095634F"/>
    <w:rsid w:val="0098002D"/>
    <w:rsid w:val="009C40B6"/>
    <w:rsid w:val="00A60913"/>
    <w:rsid w:val="00A62687"/>
    <w:rsid w:val="00A9071F"/>
    <w:rsid w:val="00AB27F7"/>
    <w:rsid w:val="00AC3524"/>
    <w:rsid w:val="00AD2907"/>
    <w:rsid w:val="00B3796C"/>
    <w:rsid w:val="00B72F6D"/>
    <w:rsid w:val="00B740E5"/>
    <w:rsid w:val="00B74E42"/>
    <w:rsid w:val="00BC3A6C"/>
    <w:rsid w:val="00BF08E1"/>
    <w:rsid w:val="00C13464"/>
    <w:rsid w:val="00C254E0"/>
    <w:rsid w:val="00C827E9"/>
    <w:rsid w:val="00D243E2"/>
    <w:rsid w:val="00D862E3"/>
    <w:rsid w:val="00DA25B8"/>
    <w:rsid w:val="00DC5EFE"/>
    <w:rsid w:val="00DC7877"/>
    <w:rsid w:val="00E020E8"/>
    <w:rsid w:val="00E30D1A"/>
    <w:rsid w:val="00E91668"/>
    <w:rsid w:val="00EA5037"/>
    <w:rsid w:val="00ED24FE"/>
    <w:rsid w:val="00EF6634"/>
    <w:rsid w:val="00F312E5"/>
    <w:rsid w:val="00F85B22"/>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C2DA6"/>
  <w15:chartTrackingRefBased/>
  <w15:docId w15:val="{571511A1-5E14-4435-97CE-A2E23D15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Note Heading"/>
    <w:basedOn w:val="a"/>
    <w:next w:val="a"/>
    <w:link w:val="a9"/>
    <w:uiPriority w:val="99"/>
    <w:unhideWhenUsed/>
    <w:rsid w:val="003A1BE3"/>
    <w:pPr>
      <w:jc w:val="center"/>
    </w:pPr>
    <w:rPr>
      <w:rFonts w:hint="default"/>
      <w:sz w:val="24"/>
      <w:szCs w:val="24"/>
    </w:rPr>
  </w:style>
  <w:style w:type="character" w:customStyle="1" w:styleId="a9">
    <w:name w:val="記 (文字)"/>
    <w:link w:val="a8"/>
    <w:uiPriority w:val="99"/>
    <w:rsid w:val="003A1BE3"/>
    <w:rPr>
      <w:color w:val="000000"/>
      <w:sz w:val="24"/>
      <w:szCs w:val="24"/>
    </w:rPr>
  </w:style>
  <w:style w:type="paragraph" w:styleId="aa">
    <w:name w:val="Closing"/>
    <w:basedOn w:val="a"/>
    <w:link w:val="ab"/>
    <w:uiPriority w:val="99"/>
    <w:unhideWhenUsed/>
    <w:rsid w:val="003A1BE3"/>
    <w:pPr>
      <w:jc w:val="right"/>
    </w:pPr>
    <w:rPr>
      <w:rFonts w:hint="default"/>
      <w:sz w:val="24"/>
      <w:szCs w:val="24"/>
    </w:rPr>
  </w:style>
  <w:style w:type="character" w:customStyle="1" w:styleId="ab">
    <w:name w:val="結語 (文字)"/>
    <w:link w:val="aa"/>
    <w:uiPriority w:val="99"/>
    <w:rsid w:val="003A1BE3"/>
    <w:rPr>
      <w:color w:val="000000"/>
      <w:sz w:val="24"/>
      <w:szCs w:val="24"/>
    </w:rPr>
  </w:style>
  <w:style w:type="character" w:styleId="ac">
    <w:name w:val="annotation reference"/>
    <w:uiPriority w:val="99"/>
    <w:semiHidden/>
    <w:unhideWhenUsed/>
    <w:rsid w:val="00ED24FE"/>
    <w:rPr>
      <w:sz w:val="18"/>
      <w:szCs w:val="18"/>
    </w:rPr>
  </w:style>
  <w:style w:type="paragraph" w:styleId="ad">
    <w:name w:val="annotation text"/>
    <w:basedOn w:val="a"/>
    <w:link w:val="ae"/>
    <w:uiPriority w:val="99"/>
    <w:semiHidden/>
    <w:unhideWhenUsed/>
    <w:rsid w:val="00ED24FE"/>
    <w:pPr>
      <w:jc w:val="left"/>
    </w:pPr>
  </w:style>
  <w:style w:type="character" w:customStyle="1" w:styleId="ae">
    <w:name w:val="コメント文字列 (文字)"/>
    <w:link w:val="ad"/>
    <w:uiPriority w:val="99"/>
    <w:semiHidden/>
    <w:rsid w:val="00ED24FE"/>
    <w:rPr>
      <w:color w:val="000000"/>
      <w:sz w:val="21"/>
    </w:rPr>
  </w:style>
  <w:style w:type="paragraph" w:styleId="af">
    <w:name w:val="annotation subject"/>
    <w:basedOn w:val="ad"/>
    <w:next w:val="ad"/>
    <w:link w:val="af0"/>
    <w:uiPriority w:val="99"/>
    <w:semiHidden/>
    <w:unhideWhenUsed/>
    <w:rsid w:val="00ED24FE"/>
    <w:rPr>
      <w:b/>
      <w:bCs/>
    </w:rPr>
  </w:style>
  <w:style w:type="character" w:customStyle="1" w:styleId="af0">
    <w:name w:val="コメント内容 (文字)"/>
    <w:link w:val="af"/>
    <w:uiPriority w:val="99"/>
    <w:semiHidden/>
    <w:rsid w:val="00ED24FE"/>
    <w:rPr>
      <w:b/>
      <w:bCs/>
      <w:color w:val="000000"/>
      <w:sz w:val="21"/>
    </w:rPr>
  </w:style>
  <w:style w:type="paragraph" w:styleId="af1">
    <w:name w:val="header"/>
    <w:basedOn w:val="a"/>
    <w:link w:val="af2"/>
    <w:uiPriority w:val="99"/>
    <w:unhideWhenUsed/>
    <w:rsid w:val="00670C14"/>
    <w:pPr>
      <w:tabs>
        <w:tab w:val="center" w:pos="4252"/>
        <w:tab w:val="right" w:pos="8504"/>
      </w:tabs>
      <w:snapToGrid w:val="0"/>
    </w:pPr>
  </w:style>
  <w:style w:type="character" w:customStyle="1" w:styleId="af2">
    <w:name w:val="ヘッダー (文字)"/>
    <w:link w:val="af1"/>
    <w:uiPriority w:val="99"/>
    <w:rsid w:val="00670C14"/>
    <w:rPr>
      <w:color w:val="000000"/>
      <w:sz w:val="21"/>
    </w:rPr>
  </w:style>
  <w:style w:type="paragraph" w:styleId="af3">
    <w:name w:val="footer"/>
    <w:basedOn w:val="a"/>
    <w:link w:val="af4"/>
    <w:uiPriority w:val="99"/>
    <w:unhideWhenUsed/>
    <w:rsid w:val="00670C14"/>
    <w:pPr>
      <w:tabs>
        <w:tab w:val="center" w:pos="4252"/>
        <w:tab w:val="right" w:pos="8504"/>
      </w:tabs>
      <w:snapToGrid w:val="0"/>
    </w:pPr>
  </w:style>
  <w:style w:type="character" w:customStyle="1" w:styleId="af4">
    <w:name w:val="フッター (文字)"/>
    <w:link w:val="af3"/>
    <w:uiPriority w:val="99"/>
    <w:rsid w:val="00670C14"/>
    <w:rPr>
      <w:color w:val="000000"/>
      <w:sz w:val="21"/>
    </w:rPr>
  </w:style>
  <w:style w:type="paragraph" w:styleId="af5">
    <w:name w:val="Revision"/>
    <w:hidden/>
    <w:uiPriority w:val="99"/>
    <w:semiHidden/>
    <w:rsid w:val="000B35ED"/>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全米輸　伊藤</cp:lastModifiedBy>
  <cp:revision>2</cp:revision>
  <cp:lastPrinted>2022-05-23T03:07:00Z</cp:lastPrinted>
  <dcterms:created xsi:type="dcterms:W3CDTF">2022-05-24T08:57:00Z</dcterms:created>
  <dcterms:modified xsi:type="dcterms:W3CDTF">2022-05-24T08:57:00Z</dcterms:modified>
</cp:coreProperties>
</file>