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13AD" w14:textId="5290A691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>様式</w:t>
      </w:r>
      <w:r w:rsidR="001B5DCC">
        <w:rPr>
          <w:rFonts w:hint="eastAsia"/>
          <w:sz w:val="24"/>
          <w:szCs w:val="24"/>
        </w:rPr>
        <w:t>３</w:t>
      </w:r>
      <w:r w:rsidR="000F0D35" w:rsidRPr="00D12868">
        <w:rPr>
          <w:rFonts w:hint="eastAsia"/>
          <w:sz w:val="24"/>
          <w:szCs w:val="24"/>
        </w:rPr>
        <w:t>－</w:t>
      </w:r>
      <w:r w:rsidR="00194313">
        <w:rPr>
          <w:rFonts w:hint="eastAsia"/>
          <w:sz w:val="24"/>
          <w:szCs w:val="24"/>
        </w:rPr>
        <w:t>２</w:t>
      </w:r>
      <w:r w:rsidR="0045433E" w:rsidRPr="00D12868">
        <w:rPr>
          <w:rFonts w:hint="eastAsia"/>
          <w:sz w:val="24"/>
          <w:szCs w:val="24"/>
        </w:rPr>
        <w:t>号</w:t>
      </w:r>
      <w:r w:rsidRPr="00D12868">
        <w:rPr>
          <w:rFonts w:hint="eastAsia"/>
          <w:sz w:val="24"/>
          <w:szCs w:val="24"/>
        </w:rPr>
        <w:t>（第</w:t>
      </w:r>
      <w:r w:rsidR="003C1524">
        <w:rPr>
          <w:rFonts w:hint="eastAsia"/>
          <w:sz w:val="24"/>
          <w:szCs w:val="24"/>
        </w:rPr>
        <w:t>８</w:t>
      </w:r>
      <w:r w:rsidR="00094CDD" w:rsidRPr="00D12868">
        <w:rPr>
          <w:rFonts w:hint="eastAsia"/>
          <w:sz w:val="24"/>
          <w:szCs w:val="24"/>
        </w:rPr>
        <w:t>の</w:t>
      </w:r>
      <w:r w:rsidR="00C92E07">
        <w:rPr>
          <w:rFonts w:hint="eastAsia"/>
          <w:sz w:val="24"/>
          <w:szCs w:val="24"/>
        </w:rPr>
        <w:t>８</w:t>
      </w:r>
      <w:r w:rsidRPr="00D12868">
        <w:rPr>
          <w:rFonts w:hint="eastAsia"/>
          <w:sz w:val="24"/>
          <w:szCs w:val="24"/>
        </w:rPr>
        <w:t>関係）</w:t>
      </w:r>
    </w:p>
    <w:p w14:paraId="4AB9CA75" w14:textId="77777777" w:rsidR="00D85710" w:rsidRPr="00D12868" w:rsidRDefault="00D85710" w:rsidP="00D85710">
      <w:pPr>
        <w:rPr>
          <w:sz w:val="24"/>
          <w:szCs w:val="24"/>
        </w:rPr>
      </w:pPr>
    </w:p>
    <w:p w14:paraId="5498D8F3" w14:textId="77777777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                                                                  </w:t>
      </w:r>
      <w:r w:rsidRPr="00D12868">
        <w:rPr>
          <w:rFonts w:hint="eastAsia"/>
          <w:sz w:val="24"/>
          <w:szCs w:val="24"/>
        </w:rPr>
        <w:t>番</w:t>
      </w:r>
      <w:r w:rsidRPr="00D12868">
        <w:rPr>
          <w:rFonts w:hint="eastAsia"/>
          <w:sz w:val="24"/>
          <w:szCs w:val="24"/>
        </w:rPr>
        <w:t xml:space="preserve">    </w:t>
      </w:r>
      <w:r w:rsidRPr="00D12868">
        <w:rPr>
          <w:rFonts w:hint="eastAsia"/>
          <w:sz w:val="24"/>
          <w:szCs w:val="24"/>
        </w:rPr>
        <w:t xml:space="preserve">　号</w:t>
      </w:r>
    </w:p>
    <w:p w14:paraId="06C7B214" w14:textId="77777777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                                                                  </w:t>
      </w:r>
      <w:r w:rsidRPr="00D12868">
        <w:rPr>
          <w:rFonts w:hint="eastAsia"/>
          <w:spacing w:val="120"/>
          <w:kern w:val="0"/>
          <w:sz w:val="24"/>
          <w:szCs w:val="24"/>
          <w:fitText w:val="1200" w:id="344313089"/>
        </w:rPr>
        <w:t>年月</w:t>
      </w:r>
      <w:r w:rsidRPr="00D12868">
        <w:rPr>
          <w:rFonts w:hint="eastAsia"/>
          <w:kern w:val="0"/>
          <w:sz w:val="24"/>
          <w:szCs w:val="24"/>
          <w:fitText w:val="1200" w:id="344313089"/>
        </w:rPr>
        <w:t>日</w:t>
      </w:r>
    </w:p>
    <w:p w14:paraId="36076DE7" w14:textId="77777777" w:rsidR="00D85710" w:rsidRPr="00D12868" w:rsidRDefault="00D85710" w:rsidP="00D85710">
      <w:pPr>
        <w:rPr>
          <w:sz w:val="24"/>
          <w:szCs w:val="24"/>
        </w:rPr>
      </w:pPr>
    </w:p>
    <w:p w14:paraId="560FF914" w14:textId="77777777" w:rsidR="00094CDD" w:rsidRPr="00D12868" w:rsidRDefault="00D85710" w:rsidP="00094CDD">
      <w:pPr>
        <w:spacing w:line="250" w:lineRule="exact"/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</w:t>
      </w:r>
    </w:p>
    <w:p w14:paraId="3DD35D04" w14:textId="77777777" w:rsidR="00094CDD" w:rsidRPr="00D12868" w:rsidRDefault="00094CDD" w:rsidP="00094CDD">
      <w:pPr>
        <w:spacing w:line="250" w:lineRule="exact"/>
        <w:rPr>
          <w:sz w:val="24"/>
          <w:szCs w:val="24"/>
        </w:rPr>
      </w:pPr>
      <w:r w:rsidRPr="00D12868">
        <w:rPr>
          <w:sz w:val="24"/>
          <w:szCs w:val="24"/>
        </w:rPr>
        <w:t>一般社団法人</w:t>
      </w:r>
    </w:p>
    <w:p w14:paraId="70A439BE" w14:textId="77777777" w:rsidR="00094CDD" w:rsidRPr="00D12868" w:rsidRDefault="00094CDD" w:rsidP="00094CDD">
      <w:pPr>
        <w:spacing w:line="250" w:lineRule="exact"/>
        <w:rPr>
          <w:sz w:val="24"/>
          <w:szCs w:val="24"/>
        </w:rPr>
      </w:pPr>
      <w:r w:rsidRPr="00D12868">
        <w:rPr>
          <w:sz w:val="24"/>
          <w:szCs w:val="24"/>
        </w:rPr>
        <w:t>全日本コメ・コメ関連食品輸出促進協議会</w:t>
      </w:r>
    </w:p>
    <w:p w14:paraId="54E6327A" w14:textId="77777777" w:rsidR="00D85710" w:rsidRPr="00D12868" w:rsidRDefault="00094CDD" w:rsidP="005C796E">
      <w:pPr>
        <w:rPr>
          <w:sz w:val="24"/>
          <w:szCs w:val="24"/>
        </w:rPr>
      </w:pPr>
      <w:r w:rsidRPr="00D12868">
        <w:rPr>
          <w:kern w:val="0"/>
          <w:sz w:val="24"/>
          <w:szCs w:val="24"/>
        </w:rPr>
        <w:t>理事長</w:t>
      </w:r>
      <w:r w:rsidR="000E36E2" w:rsidRPr="00D12868">
        <w:rPr>
          <w:rFonts w:hint="eastAsia"/>
          <w:color w:val="FF0000"/>
          <w:kern w:val="0"/>
          <w:sz w:val="24"/>
          <w:szCs w:val="24"/>
        </w:rPr>
        <w:t xml:space="preserve">　</w:t>
      </w:r>
      <w:r w:rsidRPr="00D12868">
        <w:rPr>
          <w:color w:val="FF0000"/>
          <w:kern w:val="0"/>
          <w:sz w:val="24"/>
          <w:szCs w:val="24"/>
        </w:rPr>
        <w:t xml:space="preserve">　</w:t>
      </w:r>
      <w:r w:rsidR="005C796E" w:rsidRPr="00D12868">
        <w:rPr>
          <w:rFonts w:hint="eastAsia"/>
          <w:color w:val="FF0000"/>
          <w:kern w:val="0"/>
          <w:sz w:val="24"/>
          <w:szCs w:val="24"/>
        </w:rPr>
        <w:t xml:space="preserve">　　</w:t>
      </w:r>
      <w:r w:rsidR="00D175F3" w:rsidRPr="00D12868">
        <w:rPr>
          <w:rFonts w:hint="eastAsia"/>
          <w:kern w:val="0"/>
          <w:sz w:val="24"/>
          <w:szCs w:val="24"/>
        </w:rPr>
        <w:t>木　村　　良</w:t>
      </w:r>
      <w:r w:rsidR="005C796E" w:rsidRPr="00D12868">
        <w:rPr>
          <w:rFonts w:hint="eastAsia"/>
          <w:color w:val="FF0000"/>
          <w:kern w:val="0"/>
          <w:sz w:val="24"/>
          <w:szCs w:val="24"/>
        </w:rPr>
        <w:t xml:space="preserve">　　　　　</w:t>
      </w:r>
      <w:r w:rsidR="00D85710" w:rsidRPr="00D12868">
        <w:rPr>
          <w:rFonts w:hint="eastAsia"/>
          <w:kern w:val="0"/>
          <w:sz w:val="24"/>
          <w:szCs w:val="24"/>
        </w:rPr>
        <w:t>殿</w:t>
      </w:r>
    </w:p>
    <w:p w14:paraId="1E2B5A2C" w14:textId="77777777" w:rsidR="00D85710" w:rsidRPr="00D12868" w:rsidRDefault="00D85710" w:rsidP="00D85710">
      <w:pPr>
        <w:rPr>
          <w:sz w:val="24"/>
          <w:szCs w:val="24"/>
        </w:rPr>
      </w:pPr>
    </w:p>
    <w:p w14:paraId="002F1A63" w14:textId="492C9FE9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　　　　　　　　　　　　　　</w:t>
      </w:r>
      <w:r w:rsidRPr="00D12868">
        <w:rPr>
          <w:rFonts w:hint="eastAsia"/>
          <w:sz w:val="24"/>
          <w:szCs w:val="24"/>
        </w:rPr>
        <w:t xml:space="preserve">           </w:t>
      </w:r>
      <w:r w:rsidRPr="00D12868">
        <w:rPr>
          <w:rFonts w:hint="eastAsia"/>
          <w:sz w:val="24"/>
          <w:szCs w:val="24"/>
        </w:rPr>
        <w:t xml:space="preserve">所　　在　　地　　　　　　　　　　　</w:t>
      </w:r>
    </w:p>
    <w:p w14:paraId="2A13F79F" w14:textId="37CCDC4F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　　　　　　　　　　　</w:t>
      </w:r>
      <w:r w:rsidRPr="00D12868">
        <w:rPr>
          <w:rFonts w:hint="eastAsia"/>
          <w:sz w:val="24"/>
          <w:szCs w:val="24"/>
        </w:rPr>
        <w:t xml:space="preserve">               </w:t>
      </w:r>
      <w:r w:rsidRPr="00D12868">
        <w:rPr>
          <w:rFonts w:hint="eastAsia"/>
          <w:sz w:val="24"/>
          <w:szCs w:val="24"/>
        </w:rPr>
        <w:t xml:space="preserve">　</w:t>
      </w:r>
      <w:r w:rsidR="00647D43" w:rsidRPr="00D12868">
        <w:rPr>
          <w:rFonts w:hint="eastAsia"/>
          <w:sz w:val="24"/>
          <w:szCs w:val="24"/>
        </w:rPr>
        <w:t>戦略的輸出事業者</w:t>
      </w:r>
      <w:r w:rsidR="00847562">
        <w:rPr>
          <w:rFonts w:hint="eastAsia"/>
          <w:sz w:val="24"/>
          <w:szCs w:val="24"/>
        </w:rPr>
        <w:t>又は戦略的輸出基地</w:t>
      </w:r>
      <w:r w:rsidRPr="00D12868">
        <w:rPr>
          <w:rFonts w:hint="eastAsia"/>
          <w:sz w:val="24"/>
          <w:szCs w:val="24"/>
        </w:rPr>
        <w:t xml:space="preserve">名　　　　　　　　　</w:t>
      </w:r>
    </w:p>
    <w:p w14:paraId="5B0F5652" w14:textId="4FFF9173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　　　　</w:t>
      </w:r>
      <w:r w:rsidRPr="00D12868">
        <w:rPr>
          <w:rFonts w:hint="eastAsia"/>
          <w:sz w:val="24"/>
          <w:szCs w:val="24"/>
        </w:rPr>
        <w:t xml:space="preserve">  </w:t>
      </w:r>
      <w:r w:rsidRPr="00D12868">
        <w:rPr>
          <w:rFonts w:hint="eastAsia"/>
          <w:sz w:val="24"/>
          <w:szCs w:val="24"/>
        </w:rPr>
        <w:t xml:space="preserve">　　　</w:t>
      </w:r>
      <w:r w:rsidRPr="00D12868">
        <w:rPr>
          <w:rFonts w:hint="eastAsia"/>
          <w:sz w:val="24"/>
          <w:szCs w:val="24"/>
        </w:rPr>
        <w:t xml:space="preserve">           </w:t>
      </w:r>
      <w:r w:rsidR="008D7AD1" w:rsidRPr="00D12868">
        <w:rPr>
          <w:rFonts w:hint="eastAsia"/>
          <w:sz w:val="24"/>
          <w:szCs w:val="24"/>
        </w:rPr>
        <w:t xml:space="preserve">　　　　　　</w:t>
      </w:r>
      <w:r w:rsidR="00465DC0" w:rsidRPr="00D12868">
        <w:rPr>
          <w:rFonts w:hint="eastAsia"/>
          <w:sz w:val="24"/>
          <w:szCs w:val="24"/>
        </w:rPr>
        <w:t>代表</w:t>
      </w:r>
      <w:r w:rsidRPr="00D12868">
        <w:rPr>
          <w:rFonts w:hint="eastAsia"/>
          <w:sz w:val="24"/>
          <w:szCs w:val="24"/>
        </w:rPr>
        <w:t>者の役職及び氏名</w:t>
      </w:r>
      <w:r w:rsidRPr="00D12868">
        <w:rPr>
          <w:rFonts w:hint="eastAsia"/>
          <w:sz w:val="24"/>
          <w:szCs w:val="24"/>
        </w:rPr>
        <w:t xml:space="preserve">  </w:t>
      </w:r>
      <w:r w:rsidRPr="00D12868">
        <w:rPr>
          <w:rFonts w:hint="eastAsia"/>
          <w:sz w:val="24"/>
          <w:szCs w:val="24"/>
        </w:rPr>
        <w:t xml:space="preserve">　　</w:t>
      </w:r>
      <w:r w:rsidR="0048605B" w:rsidRPr="00D12868">
        <w:rPr>
          <w:rFonts w:hint="eastAsia"/>
          <w:sz w:val="24"/>
          <w:szCs w:val="24"/>
        </w:rPr>
        <w:t xml:space="preserve">　　　　　</w:t>
      </w:r>
    </w:p>
    <w:p w14:paraId="766F5B8E" w14:textId="77777777" w:rsidR="00BD62C5" w:rsidRPr="00D12868" w:rsidRDefault="0048605B" w:rsidP="0048605B">
      <w:pPr>
        <w:ind w:right="920"/>
        <w:jc w:val="right"/>
        <w:rPr>
          <w:sz w:val="24"/>
          <w:szCs w:val="24"/>
          <w:u w:val="single"/>
        </w:rPr>
      </w:pPr>
      <w:r w:rsidRPr="00D12868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14:paraId="291859A3" w14:textId="77777777" w:rsidR="00BD62C5" w:rsidRPr="00D12868" w:rsidRDefault="00BD62C5" w:rsidP="00BD62C5">
      <w:pPr>
        <w:rPr>
          <w:sz w:val="24"/>
          <w:szCs w:val="24"/>
        </w:rPr>
      </w:pPr>
    </w:p>
    <w:p w14:paraId="26339038" w14:textId="05C9C451" w:rsidR="00D85710" w:rsidRPr="00D12868" w:rsidRDefault="00715C50" w:rsidP="00847562">
      <w:pPr>
        <w:ind w:leftChars="300" w:left="630" w:rightChars="200" w:right="420"/>
        <w:rPr>
          <w:sz w:val="24"/>
          <w:szCs w:val="24"/>
        </w:rPr>
      </w:pPr>
      <w:r w:rsidRPr="00715C50">
        <w:rPr>
          <w:rFonts w:hint="eastAsia"/>
          <w:sz w:val="24"/>
          <w:szCs w:val="24"/>
        </w:rPr>
        <w:t>コメ・コメ加工品規制対応事業実施報告書</w:t>
      </w:r>
    </w:p>
    <w:p w14:paraId="23306B31" w14:textId="77777777" w:rsidR="00D85710" w:rsidRPr="00D12868" w:rsidRDefault="00D85710" w:rsidP="00D85710">
      <w:pPr>
        <w:rPr>
          <w:sz w:val="24"/>
          <w:szCs w:val="24"/>
        </w:rPr>
      </w:pPr>
      <w:r w:rsidRPr="00D12868">
        <w:rPr>
          <w:sz w:val="24"/>
          <w:szCs w:val="24"/>
        </w:rPr>
        <w:t xml:space="preserve"> </w:t>
      </w:r>
    </w:p>
    <w:p w14:paraId="138D0F25" w14:textId="23546457" w:rsidR="00D85710" w:rsidRPr="00D12868" w:rsidRDefault="00E359A8" w:rsidP="00E359A8">
      <w:pPr>
        <w:ind w:firstLineChars="100" w:firstLine="240"/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>コメ・コメ加工品</w:t>
      </w:r>
      <w:r w:rsidR="00847562">
        <w:rPr>
          <w:rFonts w:hint="eastAsia"/>
          <w:sz w:val="24"/>
          <w:szCs w:val="24"/>
        </w:rPr>
        <w:t>規制対応</w:t>
      </w:r>
      <w:r w:rsidRPr="00D12868">
        <w:rPr>
          <w:rFonts w:hint="eastAsia"/>
          <w:sz w:val="24"/>
          <w:szCs w:val="24"/>
        </w:rPr>
        <w:t>事業</w:t>
      </w:r>
      <w:r w:rsidR="00094CDD" w:rsidRPr="00D12868">
        <w:rPr>
          <w:rFonts w:hint="eastAsia"/>
          <w:sz w:val="24"/>
          <w:szCs w:val="24"/>
        </w:rPr>
        <w:t>実施</w:t>
      </w:r>
      <w:r w:rsidR="00094CDD" w:rsidRPr="00D12868">
        <w:rPr>
          <w:sz w:val="24"/>
          <w:szCs w:val="24"/>
        </w:rPr>
        <w:t>要領</w:t>
      </w:r>
      <w:r w:rsidR="00AE4B24" w:rsidRPr="00D12868">
        <w:rPr>
          <w:rFonts w:hint="eastAsia"/>
          <w:sz w:val="24"/>
          <w:szCs w:val="24"/>
        </w:rPr>
        <w:t>第</w:t>
      </w:r>
      <w:r w:rsidR="003C1524">
        <w:rPr>
          <w:rFonts w:hint="eastAsia"/>
          <w:sz w:val="24"/>
          <w:szCs w:val="24"/>
        </w:rPr>
        <w:t>８</w:t>
      </w:r>
      <w:r w:rsidR="00E66098" w:rsidRPr="00D12868">
        <w:rPr>
          <w:rFonts w:hint="eastAsia"/>
          <w:sz w:val="24"/>
          <w:szCs w:val="24"/>
        </w:rPr>
        <w:t>の</w:t>
      </w:r>
      <w:r w:rsidR="00EA3D6B">
        <w:rPr>
          <w:rFonts w:hint="eastAsia"/>
          <w:sz w:val="24"/>
          <w:szCs w:val="24"/>
        </w:rPr>
        <w:t>８</w:t>
      </w:r>
      <w:r w:rsidR="000F0D35" w:rsidRPr="00D12868">
        <w:rPr>
          <w:rFonts w:hint="eastAsia"/>
          <w:sz w:val="24"/>
          <w:szCs w:val="24"/>
        </w:rPr>
        <w:t>の規定に基づき、関係書類（注</w:t>
      </w:r>
      <w:r w:rsidR="00D85710" w:rsidRPr="00D12868">
        <w:rPr>
          <w:rFonts w:hint="eastAsia"/>
          <w:sz w:val="24"/>
          <w:szCs w:val="24"/>
        </w:rPr>
        <w:t>）を添えて、</w:t>
      </w:r>
      <w:r w:rsidR="00A934CC" w:rsidRPr="00A934CC">
        <w:rPr>
          <w:rFonts w:hint="eastAsia"/>
          <w:sz w:val="24"/>
          <w:szCs w:val="24"/>
        </w:rPr>
        <w:t>事業実施報告書を提出する。</w:t>
      </w:r>
    </w:p>
    <w:p w14:paraId="258AB7D7" w14:textId="77777777" w:rsidR="00D85710" w:rsidRPr="00E3441B" w:rsidRDefault="00D85710" w:rsidP="00D85710">
      <w:pPr>
        <w:rPr>
          <w:sz w:val="24"/>
          <w:szCs w:val="24"/>
        </w:rPr>
      </w:pPr>
    </w:p>
    <w:p w14:paraId="5AA792B4" w14:textId="0730E957" w:rsidR="00D85710" w:rsidRDefault="000F0D35" w:rsidP="00E359A8">
      <w:pPr>
        <w:ind w:left="720" w:hangingChars="300" w:hanging="720"/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>（注</w:t>
      </w:r>
      <w:r w:rsidR="00D85710" w:rsidRPr="00D12868">
        <w:rPr>
          <w:rFonts w:hint="eastAsia"/>
          <w:sz w:val="24"/>
          <w:szCs w:val="24"/>
        </w:rPr>
        <w:t>）　関係書類として</w:t>
      </w:r>
      <w:r w:rsidR="00E359A8" w:rsidRPr="00D12868">
        <w:rPr>
          <w:rFonts w:hint="eastAsia"/>
          <w:sz w:val="24"/>
          <w:szCs w:val="24"/>
        </w:rPr>
        <w:t>、別添を</w:t>
      </w:r>
      <w:r w:rsidR="00D85710" w:rsidRPr="00D12868">
        <w:rPr>
          <w:rFonts w:hint="eastAsia"/>
          <w:sz w:val="24"/>
          <w:szCs w:val="24"/>
        </w:rPr>
        <w:t>添付すること。</w:t>
      </w:r>
    </w:p>
    <w:p w14:paraId="57F51735" w14:textId="7088403E" w:rsidR="000B2487" w:rsidRDefault="000B248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61735E" w14:textId="5323487C" w:rsidR="005A3A6B" w:rsidRPr="006358B2" w:rsidRDefault="005A3A6B" w:rsidP="005A3A6B">
      <w:pPr>
        <w:pStyle w:val="aa"/>
        <w:adjustRightInd/>
        <w:spacing w:line="210" w:lineRule="exact"/>
        <w:rPr>
          <w:color w:val="auto"/>
        </w:rPr>
      </w:pPr>
      <w:r w:rsidRPr="006358B2">
        <w:rPr>
          <w:rFonts w:hAnsi="Times New Roman" w:hint="eastAsia"/>
          <w:color w:val="auto"/>
        </w:rPr>
        <w:lastRenderedPageBreak/>
        <w:t>別添（様式</w:t>
      </w:r>
      <w:r>
        <w:rPr>
          <w:rFonts w:hAnsi="Times New Roman" w:hint="eastAsia"/>
          <w:color w:val="auto"/>
        </w:rPr>
        <w:t>３</w:t>
      </w:r>
      <w:r w:rsidRPr="006358B2">
        <w:rPr>
          <w:rFonts w:hAnsi="Times New Roman"/>
          <w:color w:val="auto"/>
        </w:rPr>
        <w:t>－</w:t>
      </w:r>
      <w:r w:rsidR="009F5A12">
        <w:rPr>
          <w:rFonts w:hAnsi="Times New Roman" w:hint="eastAsia"/>
          <w:color w:val="auto"/>
        </w:rPr>
        <w:t>２</w:t>
      </w:r>
      <w:r w:rsidRPr="006358B2">
        <w:rPr>
          <w:rFonts w:hAnsi="Times New Roman" w:hint="eastAsia"/>
          <w:color w:val="auto"/>
        </w:rPr>
        <w:t>号</w:t>
      </w:r>
      <w:r w:rsidRPr="006358B2">
        <w:rPr>
          <w:rFonts w:hAnsi="Times New Roman"/>
          <w:color w:val="auto"/>
        </w:rPr>
        <w:t>関係</w:t>
      </w:r>
      <w:r w:rsidRPr="006358B2">
        <w:rPr>
          <w:rFonts w:hAnsi="Times New Roman" w:hint="eastAsia"/>
          <w:color w:val="auto"/>
        </w:rPr>
        <w:t>）</w:t>
      </w:r>
    </w:p>
    <w:p w14:paraId="2A93CEBE" w14:textId="77777777" w:rsidR="005A3A6B" w:rsidRPr="006358B2" w:rsidRDefault="005A3A6B" w:rsidP="005A3A6B">
      <w:pPr>
        <w:pStyle w:val="aa"/>
        <w:adjustRightInd/>
        <w:spacing w:line="210" w:lineRule="exact"/>
        <w:rPr>
          <w:color w:val="auto"/>
        </w:rPr>
      </w:pPr>
      <w:r w:rsidRPr="006358B2">
        <w:rPr>
          <w:rFonts w:hint="eastAsia"/>
          <w:color w:val="auto"/>
        </w:rPr>
        <w:t>（注）取組番号</w:t>
      </w:r>
      <w:r w:rsidRPr="006358B2">
        <w:rPr>
          <w:color w:val="auto"/>
        </w:rPr>
        <w:t>別に作成</w:t>
      </w:r>
      <w:r w:rsidRPr="006358B2">
        <w:rPr>
          <w:rFonts w:hint="eastAsia"/>
          <w:color w:val="auto"/>
        </w:rPr>
        <w:t>して</w:t>
      </w:r>
      <w:r w:rsidRPr="006358B2">
        <w:rPr>
          <w:color w:val="auto"/>
        </w:rPr>
        <w:t>下さい。</w:t>
      </w:r>
    </w:p>
    <w:p w14:paraId="036F1097" w14:textId="77777777" w:rsidR="005A3A6B" w:rsidRPr="006358B2" w:rsidRDefault="005A3A6B" w:rsidP="005A3A6B">
      <w:pPr>
        <w:pStyle w:val="aa"/>
        <w:adjustRightInd/>
        <w:spacing w:line="210" w:lineRule="exact"/>
        <w:rPr>
          <w:color w:val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05"/>
        <w:gridCol w:w="6373"/>
      </w:tblGrid>
      <w:tr w:rsidR="005A3A6B" w:rsidRPr="006358B2" w14:paraId="1CD72E39" w14:textId="77777777" w:rsidTr="001633DA">
        <w:trPr>
          <w:trHeight w:val="420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56DC21DC" w14:textId="77777777" w:rsidR="005A3A6B" w:rsidRPr="006358B2" w:rsidRDefault="005A3A6B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 w:rsidRPr="006358B2">
              <w:rPr>
                <w:rFonts w:hAnsi="Times New Roman" w:hint="eastAsia"/>
                <w:color w:val="auto"/>
              </w:rPr>
              <w:t>戦略的輸出事業者</w:t>
            </w:r>
            <w:r>
              <w:rPr>
                <w:rFonts w:hAnsi="Times New Roman" w:hint="eastAsia"/>
                <w:color w:val="auto"/>
              </w:rPr>
              <w:t>又は</w:t>
            </w:r>
            <w:r>
              <w:rPr>
                <w:rFonts w:hAnsi="Times New Roman"/>
                <w:color w:val="auto"/>
              </w:rPr>
              <w:br/>
            </w:r>
            <w:r>
              <w:rPr>
                <w:rFonts w:hAnsi="Times New Roman" w:hint="eastAsia"/>
                <w:color w:val="auto"/>
              </w:rPr>
              <w:t>戦略的輸出基地</w:t>
            </w:r>
            <w:r w:rsidRPr="006358B2">
              <w:rPr>
                <w:rFonts w:hAnsi="Times New Roman" w:hint="eastAsia"/>
                <w:color w:val="auto"/>
              </w:rPr>
              <w:t>の名称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560BC6D1" w14:textId="77777777" w:rsidR="005A3A6B" w:rsidRPr="006358B2" w:rsidRDefault="005A3A6B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 w:rsidRPr="006358B2">
              <w:rPr>
                <w:rFonts w:hint="eastAsia"/>
                <w:color w:val="auto"/>
              </w:rPr>
              <w:t>○○社</w:t>
            </w:r>
          </w:p>
        </w:tc>
      </w:tr>
      <w:tr w:rsidR="005A3A6B" w:rsidRPr="006358B2" w14:paraId="03FF2073" w14:textId="77777777" w:rsidTr="00954779">
        <w:trPr>
          <w:trHeight w:val="701"/>
        </w:trPr>
        <w:tc>
          <w:tcPr>
            <w:tcW w:w="1134" w:type="dxa"/>
            <w:shd w:val="clear" w:color="auto" w:fill="auto"/>
            <w:vAlign w:val="center"/>
          </w:tcPr>
          <w:p w14:paraId="06150293" w14:textId="77777777" w:rsidR="005A3A6B" w:rsidRPr="006358B2" w:rsidRDefault="005A3A6B" w:rsidP="00954779">
            <w:pPr>
              <w:pStyle w:val="aa"/>
              <w:adjustRightInd/>
              <w:spacing w:line="210" w:lineRule="exact"/>
              <w:jc w:val="center"/>
              <w:rPr>
                <w:color w:val="auto"/>
              </w:rPr>
            </w:pPr>
            <w:r w:rsidRPr="006358B2">
              <w:rPr>
                <w:rFonts w:hint="eastAsia"/>
                <w:color w:val="auto"/>
              </w:rPr>
              <w:t>事業</w:t>
            </w:r>
          </w:p>
          <w:p w14:paraId="6F1067EA" w14:textId="77777777" w:rsidR="005A3A6B" w:rsidRPr="006358B2" w:rsidRDefault="005A3A6B" w:rsidP="00954779">
            <w:pPr>
              <w:pStyle w:val="aa"/>
              <w:adjustRightInd/>
              <w:spacing w:line="210" w:lineRule="exact"/>
              <w:jc w:val="center"/>
              <w:rPr>
                <w:color w:val="auto"/>
              </w:rPr>
            </w:pPr>
            <w:r w:rsidRPr="006358B2">
              <w:rPr>
                <w:rFonts w:hint="eastAsia"/>
                <w:color w:val="auto"/>
              </w:rPr>
              <w:t>区分</w:t>
            </w:r>
          </w:p>
        </w:tc>
        <w:tc>
          <w:tcPr>
            <w:tcW w:w="7678" w:type="dxa"/>
            <w:gridSpan w:val="2"/>
            <w:shd w:val="clear" w:color="auto" w:fill="auto"/>
            <w:vAlign w:val="center"/>
          </w:tcPr>
          <w:p w14:paraId="636F63C8" w14:textId="77777777" w:rsidR="005A3A6B" w:rsidRPr="00D66FD8" w:rsidRDefault="00C53A38" w:rsidP="00954779">
            <w:sdt>
              <w:sdtPr>
                <w:rPr>
                  <w:rFonts w:hint="eastAsia"/>
                </w:rPr>
                <w:id w:val="-1304614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3A6B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3A6B" w:rsidRPr="00D66FD8">
              <w:rPr>
                <w:rFonts w:hint="eastAsia"/>
              </w:rPr>
              <w:t>１　中国向け精米輸出に係るくん蒸等対応経費支援</w:t>
            </w:r>
          </w:p>
          <w:p w14:paraId="4353DF86" w14:textId="77777777" w:rsidR="005A3A6B" w:rsidRDefault="00C53A38" w:rsidP="00954779">
            <w:sdt>
              <w:sdtPr>
                <w:rPr>
                  <w:rFonts w:hint="eastAsia"/>
                </w:rPr>
                <w:id w:val="297271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3A6B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3A6B" w:rsidRPr="00D66FD8">
              <w:rPr>
                <w:rFonts w:hint="eastAsia"/>
              </w:rPr>
              <w:t>２</w:t>
            </w:r>
            <w:r w:rsidR="005A3A6B">
              <w:rPr>
                <w:rFonts w:hint="eastAsia"/>
              </w:rPr>
              <w:t xml:space="preserve">　</w:t>
            </w:r>
            <w:r w:rsidR="005A3A6B" w:rsidRPr="00D66FD8">
              <w:rPr>
                <w:rFonts w:hint="eastAsia"/>
              </w:rPr>
              <w:t>海外へのコメ・コメ加工品輸出に係る規制対応経費支援</w:t>
            </w:r>
          </w:p>
          <w:p w14:paraId="56AF8710" w14:textId="3ADF575C" w:rsidR="009F5A12" w:rsidRPr="009F5A12" w:rsidRDefault="00C53A38" w:rsidP="009F5A12">
            <w:pPr>
              <w:ind w:left="420" w:hangingChars="200" w:hanging="420"/>
            </w:pPr>
            <w:sdt>
              <w:sdtPr>
                <w:rPr>
                  <w:rFonts w:hint="eastAsia"/>
                </w:rPr>
                <w:id w:val="10019345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F5A12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5A12">
              <w:rPr>
                <w:rFonts w:hint="eastAsia"/>
              </w:rPr>
              <w:t xml:space="preserve">３　</w:t>
            </w:r>
            <w:r w:rsidR="009F5A12" w:rsidRPr="00263A95">
              <w:rPr>
                <w:rFonts w:hint="eastAsia"/>
              </w:rPr>
              <w:t>重金属・残留農薬等の分析費用支援</w:t>
            </w:r>
          </w:p>
          <w:p w14:paraId="03B2F8CA" w14:textId="71D317CB" w:rsidR="005A3A6B" w:rsidRPr="00D66FD8" w:rsidRDefault="00C53A38" w:rsidP="00954779">
            <w:sdt>
              <w:sdtPr>
                <w:rPr>
                  <w:rFonts w:hint="eastAsia"/>
                </w:rPr>
                <w:id w:val="13173752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3A6B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A3A6B" w:rsidRPr="00D66FD8">
              <w:rPr>
                <w:rFonts w:hint="eastAsia"/>
              </w:rPr>
              <w:t>４</w:t>
            </w:r>
            <w:r w:rsidR="005A3A6B">
              <w:rPr>
                <w:rFonts w:hint="eastAsia"/>
              </w:rPr>
              <w:t xml:space="preserve">　</w:t>
            </w:r>
            <w:r w:rsidR="005A3A6B" w:rsidRPr="00D66FD8">
              <w:rPr>
                <w:rFonts w:hint="eastAsia"/>
              </w:rPr>
              <w:t>海外へのコメ・コメ加工品輸出に必要な認証取得</w:t>
            </w:r>
            <w:r w:rsidR="000F70DE">
              <w:rPr>
                <w:rFonts w:hint="eastAsia"/>
              </w:rPr>
              <w:t>等</w:t>
            </w:r>
            <w:r w:rsidR="005A3A6B" w:rsidRPr="00D66FD8">
              <w:rPr>
                <w:rFonts w:hint="eastAsia"/>
              </w:rPr>
              <w:t>経費支援</w:t>
            </w:r>
          </w:p>
        </w:tc>
      </w:tr>
      <w:tr w:rsidR="005A3A6B" w:rsidRPr="006358B2" w14:paraId="12A99A27" w14:textId="77777777" w:rsidTr="001633DA">
        <w:trPr>
          <w:trHeight w:val="701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6D8C7EB1" w14:textId="3C473D51" w:rsidR="005A3A6B" w:rsidRPr="006358B2" w:rsidRDefault="009A4167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取組区分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71C7DEE" w14:textId="4596DFBE" w:rsidR="005A3A6B" w:rsidRDefault="00C53A38" w:rsidP="00954779">
            <w:sdt>
              <w:sdtPr>
                <w:rPr>
                  <w:rFonts w:hint="eastAsia"/>
                </w:rPr>
                <w:id w:val="20238137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B4834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4834">
              <w:rPr>
                <w:rFonts w:hint="eastAsia"/>
              </w:rPr>
              <w:t>１：</w:t>
            </w:r>
            <w:r w:rsidR="00E75910" w:rsidRPr="00E75910">
              <w:rPr>
                <w:rFonts w:hint="eastAsia"/>
              </w:rPr>
              <w:t>新たな国・地域向けの輸出に係る取組</w:t>
            </w:r>
          </w:p>
          <w:p w14:paraId="04F08942" w14:textId="752F310B" w:rsidR="003B4834" w:rsidRDefault="00C53A38" w:rsidP="00954779">
            <w:sdt>
              <w:sdtPr>
                <w:rPr>
                  <w:rFonts w:hint="eastAsia"/>
                </w:rPr>
                <w:id w:val="20889568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B4834" w:rsidRPr="00D66F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4834">
              <w:rPr>
                <w:rFonts w:hint="eastAsia"/>
              </w:rPr>
              <w:t>２：</w:t>
            </w:r>
            <w:r w:rsidR="001633DA" w:rsidRPr="001633DA">
              <w:rPr>
                <w:rFonts w:hint="eastAsia"/>
              </w:rPr>
              <w:t>販売拡大等により一定以上輸出を増加させる取組</w:t>
            </w:r>
          </w:p>
          <w:p w14:paraId="41E53EDE" w14:textId="421A08BE" w:rsidR="001930E6" w:rsidRPr="006358B2" w:rsidRDefault="001930E6" w:rsidP="00954779">
            <w:r>
              <w:rPr>
                <w:rFonts w:hint="eastAsia"/>
              </w:rPr>
              <w:t>（取組番号○</w:t>
            </w:r>
            <w:r w:rsidR="004A25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E83C4E" w:rsidRPr="006358B2" w14:paraId="437950C4" w14:textId="77777777" w:rsidTr="001633DA">
        <w:trPr>
          <w:trHeight w:val="701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72B755F8" w14:textId="33D2CC41" w:rsidR="00E83C4E" w:rsidRPr="006358B2" w:rsidRDefault="00221609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 w:rsidRPr="00221609">
              <w:rPr>
                <w:rFonts w:hint="eastAsia"/>
                <w:color w:val="auto"/>
              </w:rPr>
              <w:t>対象品目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429356B9" w14:textId="77777777" w:rsidR="00E83C4E" w:rsidRPr="00AD36D2" w:rsidRDefault="00AD36D2" w:rsidP="00AD36D2">
            <w:pPr>
              <w:rPr>
                <w:sz w:val="20"/>
                <w:szCs w:val="21"/>
              </w:rPr>
            </w:pPr>
            <w:r w:rsidRPr="00AD36D2">
              <w:rPr>
                <w:rFonts w:hint="eastAsia"/>
                <w:sz w:val="20"/>
                <w:szCs w:val="21"/>
              </w:rPr>
              <w:t>（注）コメ、米菓、日本酒、包装米飯等、米粉及び米粉製品から選択。</w:t>
            </w:r>
          </w:p>
          <w:p w14:paraId="7E69FF6F" w14:textId="6271CB5B" w:rsidR="00AD36D2" w:rsidRPr="00AD36D2" w:rsidRDefault="00AD36D2" w:rsidP="00AD36D2"/>
        </w:tc>
      </w:tr>
      <w:tr w:rsidR="00E83C4E" w:rsidRPr="006358B2" w14:paraId="5F016230" w14:textId="77777777" w:rsidTr="001633DA">
        <w:trPr>
          <w:trHeight w:val="701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651F778A" w14:textId="2B1286CE" w:rsidR="00E83C4E" w:rsidRPr="006358B2" w:rsidRDefault="00326544" w:rsidP="00954779">
            <w:pPr>
              <w:pStyle w:val="aa"/>
              <w:adjustRightInd/>
              <w:spacing w:line="210" w:lineRule="exact"/>
              <w:rPr>
                <w:color w:val="auto"/>
              </w:rPr>
            </w:pPr>
            <w:r w:rsidRPr="00326544">
              <w:rPr>
                <w:rFonts w:hint="eastAsia"/>
                <w:color w:val="auto"/>
              </w:rPr>
              <w:t>実施国・地域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0339E48B" w14:textId="77777777" w:rsidR="00E83C4E" w:rsidRDefault="00E83C4E" w:rsidP="00954779"/>
        </w:tc>
      </w:tr>
    </w:tbl>
    <w:p w14:paraId="0F8B72EF" w14:textId="17AF94C3" w:rsidR="005A3A6B" w:rsidRPr="006358B2" w:rsidRDefault="005A3A6B" w:rsidP="005A3A6B">
      <w:pPr>
        <w:pStyle w:val="aa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 w:rsidRPr="006358B2">
        <w:rPr>
          <w:rFonts w:hAnsi="Times New Roman" w:cs="Times New Roman" w:hint="eastAsia"/>
          <w:color w:val="auto"/>
          <w:spacing w:val="6"/>
        </w:rPr>
        <w:t>（注）「事業区分」欄</w:t>
      </w:r>
      <w:r w:rsidR="00E83C4E">
        <w:rPr>
          <w:rFonts w:hAnsi="Times New Roman" w:cs="Times New Roman" w:hint="eastAsia"/>
          <w:color w:val="auto"/>
          <w:spacing w:val="6"/>
        </w:rPr>
        <w:t>及び「取組区分」欄</w:t>
      </w:r>
      <w:r w:rsidRPr="006358B2">
        <w:rPr>
          <w:rFonts w:hAnsi="Times New Roman" w:cs="Times New Roman" w:hint="eastAsia"/>
          <w:color w:val="auto"/>
          <w:spacing w:val="6"/>
        </w:rPr>
        <w:t>については、いずれかに✓を付して</w:t>
      </w:r>
      <w:r w:rsidR="00E05BDC">
        <w:rPr>
          <w:rFonts w:hAnsi="Times New Roman" w:cs="Times New Roman" w:hint="eastAsia"/>
          <w:color w:val="auto"/>
          <w:spacing w:val="6"/>
        </w:rPr>
        <w:t>下</w:t>
      </w:r>
      <w:r w:rsidRPr="006358B2">
        <w:rPr>
          <w:rFonts w:hAnsi="Times New Roman" w:cs="Times New Roman" w:hint="eastAsia"/>
          <w:color w:val="auto"/>
          <w:spacing w:val="6"/>
        </w:rPr>
        <w:t>さい。</w:t>
      </w:r>
    </w:p>
    <w:p w14:paraId="73C4E71B" w14:textId="77777777" w:rsidR="005A3A6B" w:rsidRPr="006358B2" w:rsidRDefault="005A3A6B" w:rsidP="005A3A6B">
      <w:pPr>
        <w:pStyle w:val="aa"/>
        <w:adjustRightInd/>
        <w:spacing w:line="210" w:lineRule="exact"/>
        <w:rPr>
          <w:rFonts w:hAnsi="Times New Roman" w:cs="Times New Roman"/>
          <w:color w:val="auto"/>
          <w:spacing w:val="6"/>
        </w:rPr>
      </w:pPr>
    </w:p>
    <w:p w14:paraId="63E2DE0F" w14:textId="77777777" w:rsidR="005A3A6B" w:rsidRPr="006358B2" w:rsidRDefault="005A3A6B" w:rsidP="005A3A6B">
      <w:pPr>
        <w:pStyle w:val="aa"/>
        <w:adjustRightInd/>
        <w:spacing w:line="210" w:lineRule="exact"/>
        <w:rPr>
          <w:rFonts w:hAnsi="Times New Roman" w:cs="Times New Roman"/>
          <w:color w:val="auto"/>
          <w:spacing w:val="6"/>
        </w:rPr>
      </w:pPr>
    </w:p>
    <w:p w14:paraId="27D2201F" w14:textId="6E6B3115" w:rsidR="005A3A6B" w:rsidRPr="00882F4A" w:rsidRDefault="00EE1462" w:rsidP="005A3A6B">
      <w:pPr>
        <w:pStyle w:val="aa"/>
        <w:adjustRightInd/>
        <w:spacing w:line="210" w:lineRule="exact"/>
        <w:ind w:left="528" w:hanging="528"/>
        <w:rPr>
          <w:color w:val="auto"/>
        </w:rPr>
      </w:pPr>
      <w:r>
        <w:rPr>
          <w:rFonts w:hAnsi="Times New Roman" w:hint="eastAsia"/>
          <w:color w:val="auto"/>
        </w:rPr>
        <w:t>１</w:t>
      </w:r>
      <w:r w:rsidR="005A3A6B" w:rsidRPr="00882F4A">
        <w:rPr>
          <w:rFonts w:hint="eastAsia"/>
          <w:color w:val="auto"/>
        </w:rPr>
        <w:t>．</w:t>
      </w:r>
      <w:r w:rsidR="005A3A6B" w:rsidRPr="00882F4A">
        <w:rPr>
          <w:color w:val="auto"/>
        </w:rPr>
        <w:t>輸出拡大</w:t>
      </w:r>
      <w:r w:rsidR="005A3A6B" w:rsidRPr="00882F4A">
        <w:rPr>
          <w:rFonts w:hint="eastAsia"/>
          <w:color w:val="auto"/>
        </w:rPr>
        <w:t>目標</w:t>
      </w:r>
      <w:r w:rsidR="0028436A">
        <w:rPr>
          <w:rFonts w:hint="eastAsia"/>
          <w:color w:val="auto"/>
        </w:rPr>
        <w:t>及び実績</w:t>
      </w:r>
      <w:r w:rsidR="007C334E">
        <w:rPr>
          <w:rFonts w:hint="eastAsia"/>
          <w:color w:val="auto"/>
        </w:rPr>
        <w:t>（取組区分２の場合に記載して下さい。）</w:t>
      </w:r>
    </w:p>
    <w:tbl>
      <w:tblPr>
        <w:tblStyle w:val="ab"/>
        <w:tblW w:w="910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098"/>
        <w:gridCol w:w="2098"/>
        <w:gridCol w:w="2098"/>
      </w:tblGrid>
      <w:tr w:rsidR="005F26DC" w:rsidRPr="00882F4A" w14:paraId="15631FCB" w14:textId="303C47F3" w:rsidTr="000B15BF">
        <w:tc>
          <w:tcPr>
            <w:tcW w:w="709" w:type="dxa"/>
            <w:vMerge w:val="restart"/>
          </w:tcPr>
          <w:p w14:paraId="4327167C" w14:textId="77777777" w:rsidR="005F26DC" w:rsidRPr="00882F4A" w:rsidRDefault="005F26DC" w:rsidP="00954779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</w:tcPr>
          <w:p w14:paraId="4D9668FD" w14:textId="629193B5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令和</w:t>
            </w:r>
            <w:r w:rsidR="00C53A38">
              <w:rPr>
                <w:rFonts w:hint="eastAsia"/>
                <w:spacing w:val="-6"/>
              </w:rPr>
              <w:t>５</w:t>
            </w:r>
            <w:r w:rsidRPr="00882F4A">
              <w:rPr>
                <w:rFonts w:hint="eastAsia"/>
                <w:spacing w:val="-6"/>
              </w:rPr>
              <w:t>年</w:t>
            </w:r>
          </w:p>
        </w:tc>
        <w:tc>
          <w:tcPr>
            <w:tcW w:w="6294" w:type="dxa"/>
            <w:gridSpan w:val="3"/>
          </w:tcPr>
          <w:p w14:paraId="13A0F651" w14:textId="31A39297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令和</w:t>
            </w:r>
            <w:r w:rsidR="00C53A38">
              <w:rPr>
                <w:rFonts w:hint="eastAsia"/>
                <w:spacing w:val="-6"/>
              </w:rPr>
              <w:t>６</w:t>
            </w:r>
            <w:r w:rsidRPr="00882F4A">
              <w:rPr>
                <w:rFonts w:hint="eastAsia"/>
                <w:spacing w:val="-6"/>
              </w:rPr>
              <w:t>年</w:t>
            </w:r>
          </w:p>
        </w:tc>
      </w:tr>
      <w:tr w:rsidR="005F26DC" w:rsidRPr="00882F4A" w14:paraId="3FBCABA8" w14:textId="77777777" w:rsidTr="005F26DC">
        <w:tc>
          <w:tcPr>
            <w:tcW w:w="709" w:type="dxa"/>
            <w:vMerge/>
          </w:tcPr>
          <w:p w14:paraId="54F0DA08" w14:textId="77777777" w:rsidR="005F26DC" w:rsidRPr="00882F4A" w:rsidRDefault="005F26DC" w:rsidP="00954779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</w:tcPr>
          <w:p w14:paraId="36E94F9B" w14:textId="1885C5DB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実績</w:t>
            </w:r>
          </w:p>
        </w:tc>
        <w:tc>
          <w:tcPr>
            <w:tcW w:w="2098" w:type="dxa"/>
          </w:tcPr>
          <w:p w14:paraId="2F9FB9F6" w14:textId="44B63FC6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目標</w:t>
            </w:r>
          </w:p>
        </w:tc>
        <w:tc>
          <w:tcPr>
            <w:tcW w:w="2098" w:type="dxa"/>
          </w:tcPr>
          <w:p w14:paraId="1DADE53E" w14:textId="05E8A4A9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実績</w:t>
            </w:r>
          </w:p>
        </w:tc>
        <w:tc>
          <w:tcPr>
            <w:tcW w:w="2098" w:type="dxa"/>
          </w:tcPr>
          <w:p w14:paraId="33402AF4" w14:textId="3F09A649" w:rsidR="005F26DC" w:rsidRPr="00882F4A" w:rsidRDefault="005F26DC" w:rsidP="00954779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目標達成率</w:t>
            </w:r>
          </w:p>
        </w:tc>
      </w:tr>
      <w:tr w:rsidR="005F26DC" w:rsidRPr="00882F4A" w14:paraId="57D9DB24" w14:textId="31DA2DAC" w:rsidTr="006C1427">
        <w:tc>
          <w:tcPr>
            <w:tcW w:w="709" w:type="dxa"/>
          </w:tcPr>
          <w:p w14:paraId="16C7697E" w14:textId="77777777" w:rsidR="005F26DC" w:rsidRPr="00882F4A" w:rsidRDefault="005F26DC" w:rsidP="00954779">
            <w:pPr>
              <w:spacing w:line="300" w:lineRule="exact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数量</w:t>
            </w:r>
          </w:p>
        </w:tc>
        <w:tc>
          <w:tcPr>
            <w:tcW w:w="2098" w:type="dxa"/>
            <w:vAlign w:val="bottom"/>
          </w:tcPr>
          <w:p w14:paraId="7B26C9D5" w14:textId="77777777" w:rsidR="005F26DC" w:rsidRPr="00882F4A" w:rsidRDefault="005F26DC" w:rsidP="006C1427">
            <w:pPr>
              <w:spacing w:line="300" w:lineRule="exact"/>
              <w:rPr>
                <w:spacing w:val="-10"/>
                <w:sz w:val="16"/>
                <w:szCs w:val="16"/>
              </w:rPr>
            </w:pPr>
            <w:r w:rsidRPr="00882F4A">
              <w:rPr>
                <w:rFonts w:hint="eastAsia"/>
                <w:spacing w:val="-10"/>
                <w:sz w:val="16"/>
                <w:szCs w:val="16"/>
              </w:rPr>
              <w:t>例：トン</w:t>
            </w:r>
            <w:r w:rsidRPr="00882F4A">
              <w:rPr>
                <w:spacing w:val="-10"/>
                <w:sz w:val="16"/>
                <w:szCs w:val="16"/>
              </w:rPr>
              <w:t>/</w:t>
            </w:r>
            <w:r w:rsidRPr="00882F4A">
              <w:rPr>
                <w:spacing w:val="-10"/>
                <w:sz w:val="16"/>
                <w:szCs w:val="16"/>
              </w:rPr>
              <w:t>年、</w:t>
            </w:r>
            <w:r w:rsidRPr="00882F4A">
              <w:rPr>
                <w:spacing w:val="-10"/>
                <w:sz w:val="16"/>
                <w:szCs w:val="16"/>
              </w:rPr>
              <w:t>kg/</w:t>
            </w:r>
            <w:r w:rsidRPr="00882F4A">
              <w:rPr>
                <w:spacing w:val="-10"/>
                <w:sz w:val="16"/>
                <w:szCs w:val="16"/>
              </w:rPr>
              <w:t>年、</w:t>
            </w:r>
            <w:r w:rsidRPr="00882F4A">
              <w:rPr>
                <w:spacing w:val="-10"/>
                <w:sz w:val="16"/>
                <w:szCs w:val="16"/>
              </w:rPr>
              <w:t>kl/</w:t>
            </w:r>
            <w:r w:rsidRPr="00882F4A">
              <w:rPr>
                <w:spacing w:val="-10"/>
                <w:sz w:val="16"/>
                <w:szCs w:val="16"/>
              </w:rPr>
              <w:t>年、</w:t>
            </w:r>
            <w:r w:rsidRPr="00882F4A">
              <w:rPr>
                <w:rFonts w:hint="eastAsia"/>
                <w:spacing w:val="-10"/>
                <w:sz w:val="16"/>
                <w:szCs w:val="16"/>
              </w:rPr>
              <w:t>㎏</w:t>
            </w:r>
            <w:r w:rsidRPr="00882F4A">
              <w:rPr>
                <w:spacing w:val="-10"/>
                <w:sz w:val="16"/>
                <w:szCs w:val="16"/>
              </w:rPr>
              <w:t>/</w:t>
            </w:r>
            <w:r w:rsidRPr="00882F4A">
              <w:rPr>
                <w:spacing w:val="-10"/>
                <w:sz w:val="16"/>
                <w:szCs w:val="16"/>
              </w:rPr>
              <w:t>年（</w:t>
            </w:r>
            <w:r w:rsidRPr="00882F4A">
              <w:rPr>
                <w:spacing w:val="-10"/>
                <w:sz w:val="16"/>
                <w:szCs w:val="16"/>
              </w:rPr>
              <w:t>1</w:t>
            </w:r>
            <w:r w:rsidRPr="00882F4A">
              <w:rPr>
                <w:spacing w:val="-10"/>
                <w:sz w:val="16"/>
                <w:szCs w:val="16"/>
              </w:rPr>
              <w:t>食あたり</w:t>
            </w:r>
            <w:r w:rsidRPr="00882F4A">
              <w:rPr>
                <w:spacing w:val="-10"/>
                <w:sz w:val="16"/>
                <w:szCs w:val="16"/>
              </w:rPr>
              <w:t>○○g</w:t>
            </w:r>
            <w:r w:rsidRPr="00882F4A">
              <w:rPr>
                <w:spacing w:val="-10"/>
                <w:sz w:val="16"/>
                <w:szCs w:val="16"/>
              </w:rPr>
              <w:t>）</w:t>
            </w:r>
          </w:p>
          <w:p w14:paraId="1A19E006" w14:textId="77777777" w:rsidR="005F26DC" w:rsidRPr="00882F4A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02321EF2" w14:textId="7FA15303" w:rsidR="005F26DC" w:rsidRPr="00882F4A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39979050" w14:textId="77777777" w:rsidR="005F26DC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1A16F07C" w14:textId="405C4F33" w:rsidR="005F26DC" w:rsidRDefault="006C1427" w:rsidP="006C1427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4F7586">
              <w:rPr>
                <w:rFonts w:hint="eastAsia"/>
                <w:spacing w:val="-6"/>
              </w:rPr>
              <w:t>％</w:t>
            </w:r>
          </w:p>
        </w:tc>
      </w:tr>
      <w:tr w:rsidR="005F26DC" w:rsidRPr="00882F4A" w14:paraId="539EE1DF" w14:textId="29A4FA5F" w:rsidTr="006C1427">
        <w:tc>
          <w:tcPr>
            <w:tcW w:w="709" w:type="dxa"/>
          </w:tcPr>
          <w:p w14:paraId="5BB8DAE1" w14:textId="77777777" w:rsidR="005F26DC" w:rsidRPr="00882F4A" w:rsidRDefault="005F26DC" w:rsidP="00954779">
            <w:pPr>
              <w:spacing w:line="300" w:lineRule="exact"/>
              <w:rPr>
                <w:spacing w:val="-6"/>
              </w:rPr>
            </w:pPr>
            <w:r w:rsidRPr="00882F4A">
              <w:rPr>
                <w:rFonts w:hint="eastAsia"/>
                <w:spacing w:val="-6"/>
              </w:rPr>
              <w:t>金額</w:t>
            </w:r>
          </w:p>
        </w:tc>
        <w:tc>
          <w:tcPr>
            <w:tcW w:w="2098" w:type="dxa"/>
            <w:vAlign w:val="bottom"/>
          </w:tcPr>
          <w:p w14:paraId="5DB1E2AC" w14:textId="77777777" w:rsidR="005F26DC" w:rsidRPr="00882F4A" w:rsidRDefault="005F26DC" w:rsidP="006C1427">
            <w:pPr>
              <w:spacing w:line="300" w:lineRule="exact"/>
              <w:rPr>
                <w:spacing w:val="-10"/>
                <w:sz w:val="16"/>
                <w:szCs w:val="16"/>
              </w:rPr>
            </w:pPr>
            <w:r w:rsidRPr="00882F4A">
              <w:rPr>
                <w:rFonts w:hint="eastAsia"/>
                <w:spacing w:val="-10"/>
                <w:sz w:val="16"/>
                <w:szCs w:val="16"/>
              </w:rPr>
              <w:t>例：千円</w:t>
            </w:r>
            <w:r w:rsidRPr="00882F4A">
              <w:rPr>
                <w:spacing w:val="-10"/>
                <w:sz w:val="16"/>
                <w:szCs w:val="16"/>
              </w:rPr>
              <w:t>/</w:t>
            </w:r>
            <w:r w:rsidRPr="00882F4A">
              <w:rPr>
                <w:spacing w:val="-10"/>
                <w:sz w:val="16"/>
                <w:szCs w:val="16"/>
              </w:rPr>
              <w:t>年</w:t>
            </w:r>
          </w:p>
          <w:p w14:paraId="0C51C0C5" w14:textId="77777777" w:rsidR="005F26DC" w:rsidRPr="00882F4A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06ED2B32" w14:textId="6879E7F9" w:rsidR="005F26DC" w:rsidRPr="00882F4A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6C0ED263" w14:textId="77777777" w:rsidR="005F26DC" w:rsidRDefault="005F26DC" w:rsidP="006C1427">
            <w:pPr>
              <w:spacing w:line="300" w:lineRule="exact"/>
              <w:rPr>
                <w:spacing w:val="-6"/>
              </w:rPr>
            </w:pPr>
          </w:p>
        </w:tc>
        <w:tc>
          <w:tcPr>
            <w:tcW w:w="2098" w:type="dxa"/>
            <w:vAlign w:val="bottom"/>
          </w:tcPr>
          <w:p w14:paraId="3925DACA" w14:textId="1A5E8839" w:rsidR="004F7586" w:rsidRDefault="006C1427" w:rsidP="006C1427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 w:rsidR="004F7586">
              <w:rPr>
                <w:rFonts w:hint="eastAsia"/>
                <w:spacing w:val="-6"/>
              </w:rPr>
              <w:t>％</w:t>
            </w:r>
          </w:p>
        </w:tc>
      </w:tr>
    </w:tbl>
    <w:p w14:paraId="3ED7F60B" w14:textId="77777777" w:rsidR="005A3A6B" w:rsidRPr="00882F4A" w:rsidRDefault="005A3A6B" w:rsidP="005A3A6B">
      <w:pPr>
        <w:spacing w:line="300" w:lineRule="exact"/>
        <w:ind w:left="594" w:hangingChars="300" w:hanging="594"/>
        <w:rPr>
          <w:spacing w:val="-6"/>
        </w:rPr>
      </w:pPr>
      <w:r w:rsidRPr="00882F4A">
        <w:rPr>
          <w:rFonts w:hint="eastAsia"/>
          <w:spacing w:val="-6"/>
        </w:rPr>
        <w:t>（注１）数量の単位はコメ、米粉及び米粉製品は「トン」、米菓は「</w:t>
      </w:r>
      <w:r w:rsidRPr="00882F4A">
        <w:rPr>
          <w:spacing w:val="-6"/>
        </w:rPr>
        <w:t>kg</w:t>
      </w:r>
      <w:r w:rsidRPr="00882F4A">
        <w:rPr>
          <w:spacing w:val="-6"/>
        </w:rPr>
        <w:t>」、日本酒は「</w:t>
      </w:r>
      <w:r w:rsidRPr="00882F4A">
        <w:rPr>
          <w:rFonts w:hint="eastAsia"/>
          <w:spacing w:val="-6"/>
        </w:rPr>
        <w:t>㎘</w:t>
      </w:r>
      <w:r w:rsidRPr="00882F4A">
        <w:rPr>
          <w:spacing w:val="-6"/>
        </w:rPr>
        <w:t>」、包装米飯は１食当たりの重量を明記の上で「</w:t>
      </w:r>
      <w:r w:rsidRPr="00882F4A">
        <w:rPr>
          <w:rFonts w:hint="eastAsia"/>
          <w:spacing w:val="-6"/>
        </w:rPr>
        <w:t>㎏</w:t>
      </w:r>
      <w:r w:rsidRPr="00882F4A">
        <w:rPr>
          <w:spacing w:val="-6"/>
        </w:rPr>
        <w:t>」として下さい。</w:t>
      </w:r>
    </w:p>
    <w:p w14:paraId="7E06E89F" w14:textId="77777777" w:rsidR="005A3A6B" w:rsidRDefault="005A3A6B" w:rsidP="005A3A6B">
      <w:pPr>
        <w:spacing w:line="300" w:lineRule="exact"/>
        <w:rPr>
          <w:spacing w:val="-6"/>
        </w:rPr>
      </w:pPr>
      <w:r w:rsidRPr="00882F4A">
        <w:rPr>
          <w:rFonts w:hint="eastAsia"/>
          <w:spacing w:val="-6"/>
        </w:rPr>
        <w:t>（注２）金額の単位は「千円」として下さい。</w:t>
      </w:r>
    </w:p>
    <w:p w14:paraId="6A1719CA" w14:textId="1C21AB9E" w:rsidR="005A3A6B" w:rsidRPr="00882F4A" w:rsidRDefault="005A3A6B" w:rsidP="005A3A6B">
      <w:pPr>
        <w:spacing w:line="300" w:lineRule="exact"/>
        <w:ind w:left="594" w:hangingChars="300" w:hanging="594"/>
        <w:rPr>
          <w:spacing w:val="-6"/>
        </w:rPr>
      </w:pPr>
      <w:r>
        <w:rPr>
          <w:rFonts w:hint="eastAsia"/>
          <w:spacing w:val="-6"/>
        </w:rPr>
        <w:t>（注３）令和４年</w:t>
      </w:r>
      <w:r w:rsidR="002F4585">
        <w:rPr>
          <w:rFonts w:hint="eastAsia"/>
          <w:spacing w:val="-6"/>
        </w:rPr>
        <w:t>の実績</w:t>
      </w:r>
      <w:r>
        <w:rPr>
          <w:rFonts w:hint="eastAsia"/>
          <w:spacing w:val="-6"/>
        </w:rPr>
        <w:t>及び令和５年の</w:t>
      </w:r>
      <w:r w:rsidR="002F4585">
        <w:rPr>
          <w:rFonts w:hint="eastAsia"/>
          <w:spacing w:val="-6"/>
        </w:rPr>
        <w:t>目標</w:t>
      </w:r>
      <w:r>
        <w:rPr>
          <w:rFonts w:hint="eastAsia"/>
          <w:spacing w:val="-6"/>
        </w:rPr>
        <w:t>については、</w:t>
      </w:r>
      <w:r w:rsidR="002F4585">
        <w:rPr>
          <w:rFonts w:hint="eastAsia"/>
          <w:spacing w:val="-6"/>
        </w:rPr>
        <w:t>輸出拡大計画（様式</w:t>
      </w:r>
      <w:r w:rsidR="00B509F6">
        <w:rPr>
          <w:rFonts w:hint="eastAsia"/>
          <w:spacing w:val="-6"/>
        </w:rPr>
        <w:t>１－１</w:t>
      </w:r>
      <w:r w:rsidR="002F4585">
        <w:rPr>
          <w:rFonts w:hint="eastAsia"/>
          <w:spacing w:val="-6"/>
        </w:rPr>
        <w:t>）</w:t>
      </w:r>
      <w:r w:rsidR="00B509F6">
        <w:rPr>
          <w:rFonts w:hint="eastAsia"/>
          <w:spacing w:val="-6"/>
        </w:rPr>
        <w:t>及び</w:t>
      </w:r>
      <w:r w:rsidR="003975FE">
        <w:rPr>
          <w:rFonts w:hint="eastAsia"/>
          <w:spacing w:val="-6"/>
        </w:rPr>
        <w:t>別紙１～４に定める</w:t>
      </w:r>
      <w:r w:rsidR="00883E95">
        <w:rPr>
          <w:rFonts w:hint="eastAsia"/>
          <w:spacing w:val="-6"/>
        </w:rPr>
        <w:t>実施計画書に記載の内容と整合させ</w:t>
      </w:r>
      <w:r w:rsidR="005A6F9E">
        <w:rPr>
          <w:rFonts w:hint="eastAsia"/>
          <w:spacing w:val="-6"/>
        </w:rPr>
        <w:t>て下さい</w:t>
      </w:r>
      <w:r w:rsidR="00883E95">
        <w:rPr>
          <w:rFonts w:hint="eastAsia"/>
          <w:spacing w:val="-6"/>
        </w:rPr>
        <w:t>。</w:t>
      </w:r>
    </w:p>
    <w:p w14:paraId="63F39DB8" w14:textId="6FB60AD6" w:rsidR="005A3A6B" w:rsidRPr="00882F4A" w:rsidRDefault="005A3A6B" w:rsidP="005A3A6B">
      <w:pPr>
        <w:spacing w:line="300" w:lineRule="exact"/>
        <w:ind w:left="594" w:hangingChars="300" w:hanging="594"/>
        <w:rPr>
          <w:spacing w:val="-6"/>
        </w:rPr>
      </w:pPr>
      <w:r w:rsidRPr="00882F4A">
        <w:rPr>
          <w:rFonts w:hint="eastAsia"/>
          <w:spacing w:val="-6"/>
        </w:rPr>
        <w:t>（注</w:t>
      </w:r>
      <w:r w:rsidR="000F70DE">
        <w:rPr>
          <w:rFonts w:hint="eastAsia"/>
          <w:spacing w:val="-6"/>
        </w:rPr>
        <w:t>４</w:t>
      </w:r>
      <w:r w:rsidRPr="00882F4A">
        <w:rPr>
          <w:rFonts w:hint="eastAsia"/>
          <w:spacing w:val="-6"/>
        </w:rPr>
        <w:t>）申請時期により実績の集計ができない場合は、見込値を記載するとともに、見込値である理由を明記して下さい。</w:t>
      </w:r>
    </w:p>
    <w:p w14:paraId="13F67D54" w14:textId="77777777" w:rsidR="005A3A6B" w:rsidRDefault="005A3A6B" w:rsidP="005A3A6B">
      <w:pPr>
        <w:pStyle w:val="aa"/>
        <w:adjustRightInd/>
        <w:spacing w:line="210" w:lineRule="exact"/>
        <w:ind w:left="370" w:hangingChars="185" w:hanging="370"/>
        <w:rPr>
          <w:color w:val="auto"/>
        </w:rPr>
      </w:pPr>
    </w:p>
    <w:p w14:paraId="2FFF66A0" w14:textId="1A5D78E8" w:rsidR="007E190F" w:rsidRDefault="007E190F" w:rsidP="006333A2">
      <w:pPr>
        <w:pStyle w:val="aa"/>
        <w:adjustRightInd/>
        <w:spacing w:line="210" w:lineRule="exact"/>
        <w:ind w:left="370" w:hangingChars="185" w:hanging="370"/>
        <w:rPr>
          <w:color w:val="auto"/>
        </w:rPr>
      </w:pPr>
      <w:r>
        <w:rPr>
          <w:rFonts w:hint="eastAsia"/>
          <w:color w:val="auto"/>
        </w:rPr>
        <w:t>２．実施内容</w:t>
      </w:r>
    </w:p>
    <w:p w14:paraId="449D2AB7" w14:textId="253C6F12" w:rsidR="007E190F" w:rsidRDefault="006333A2" w:rsidP="006333A2">
      <w:pPr>
        <w:pStyle w:val="aa"/>
        <w:adjustRightInd/>
        <w:spacing w:line="210" w:lineRule="exact"/>
        <w:ind w:leftChars="100" w:left="210" w:firstLineChars="100" w:firstLine="200"/>
        <w:rPr>
          <w:color w:val="auto"/>
        </w:rPr>
      </w:pPr>
      <w:r>
        <w:rPr>
          <w:rFonts w:hint="eastAsia"/>
          <w:color w:val="auto"/>
        </w:rPr>
        <w:t>別紙のとおり</w:t>
      </w:r>
    </w:p>
    <w:p w14:paraId="5B9C96F6" w14:textId="77777777" w:rsidR="006333A2" w:rsidRPr="006333A2" w:rsidRDefault="006333A2" w:rsidP="005A3A6B">
      <w:pPr>
        <w:pStyle w:val="aa"/>
        <w:adjustRightInd/>
        <w:spacing w:line="210" w:lineRule="exact"/>
        <w:ind w:left="370" w:hangingChars="185" w:hanging="370"/>
        <w:rPr>
          <w:color w:val="auto"/>
        </w:rPr>
      </w:pPr>
    </w:p>
    <w:p w14:paraId="58D89349" w14:textId="57A8AF82" w:rsidR="005A3A6B" w:rsidRPr="006358B2" w:rsidRDefault="007E190F" w:rsidP="005A3A6B">
      <w:pPr>
        <w:pStyle w:val="aa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３</w:t>
      </w:r>
      <w:r w:rsidR="005A3A6B" w:rsidRPr="006358B2">
        <w:rPr>
          <w:rFonts w:hint="eastAsia"/>
          <w:color w:val="auto"/>
        </w:rPr>
        <w:t>．添付資料</w:t>
      </w:r>
    </w:p>
    <w:p w14:paraId="746E470F" w14:textId="339D9406" w:rsidR="00EE1462" w:rsidRDefault="00EE1462" w:rsidP="00EE1462">
      <w:pPr>
        <w:pStyle w:val="aa"/>
        <w:adjustRightInd/>
        <w:spacing w:line="210" w:lineRule="exact"/>
        <w:ind w:leftChars="37" w:left="454" w:hangingChars="200" w:hanging="376"/>
        <w:rPr>
          <w:color w:val="auto"/>
          <w:spacing w:val="-6"/>
        </w:rPr>
      </w:pPr>
      <w:r>
        <w:rPr>
          <w:rFonts w:hint="eastAsia"/>
          <w:color w:val="auto"/>
          <w:spacing w:val="-6"/>
        </w:rPr>
        <w:t>（注１）</w:t>
      </w:r>
      <w:r>
        <w:rPr>
          <w:rFonts w:hint="eastAsia"/>
          <w:color w:val="auto"/>
        </w:rPr>
        <w:t>別紙１～４に定める添付資料を添付して下さい。また、その他に</w:t>
      </w:r>
      <w:r w:rsidRPr="00882F4A">
        <w:rPr>
          <w:rFonts w:hint="eastAsia"/>
          <w:color w:val="auto"/>
        </w:rPr>
        <w:t>参考となる</w:t>
      </w:r>
      <w:r w:rsidRPr="00882F4A">
        <w:rPr>
          <w:color w:val="auto"/>
        </w:rPr>
        <w:t>資料があれば</w:t>
      </w:r>
      <w:r w:rsidRPr="00882F4A">
        <w:rPr>
          <w:rFonts w:hint="eastAsia"/>
          <w:color w:val="auto"/>
        </w:rPr>
        <w:t>、</w:t>
      </w:r>
      <w:r w:rsidRPr="00882F4A">
        <w:rPr>
          <w:color w:val="auto"/>
        </w:rPr>
        <w:t>必要に応じて添付して下さい。</w:t>
      </w:r>
      <w:r w:rsidRPr="00882F4A">
        <w:rPr>
          <w:rFonts w:hAnsi="Times New Roman" w:hint="eastAsia"/>
          <w:color w:val="auto"/>
        </w:rPr>
        <w:t>必要に応じて資料の提出を</w:t>
      </w:r>
      <w:r w:rsidRPr="00882F4A">
        <w:rPr>
          <w:rFonts w:hAnsi="Times New Roman"/>
          <w:color w:val="auto"/>
        </w:rPr>
        <w:t>求める場合がありま</w:t>
      </w:r>
      <w:r w:rsidRPr="00882F4A">
        <w:rPr>
          <w:rFonts w:hAnsi="Times New Roman" w:hint="eastAsia"/>
          <w:color w:val="auto"/>
        </w:rPr>
        <w:t>す。</w:t>
      </w:r>
    </w:p>
    <w:p w14:paraId="0F1070AE" w14:textId="4F89CC45" w:rsidR="00EE1462" w:rsidRDefault="005A3A6B" w:rsidP="00EE1462">
      <w:pPr>
        <w:pStyle w:val="aa"/>
        <w:adjustRightInd/>
        <w:spacing w:line="210" w:lineRule="exact"/>
        <w:ind w:leftChars="37" w:left="454" w:hangingChars="200" w:hanging="376"/>
        <w:rPr>
          <w:rFonts w:hAnsi="Times New Roman"/>
          <w:color w:val="auto"/>
        </w:rPr>
      </w:pPr>
      <w:r w:rsidRPr="00882F4A">
        <w:rPr>
          <w:rFonts w:hint="eastAsia"/>
          <w:color w:val="auto"/>
          <w:spacing w:val="-6"/>
        </w:rPr>
        <w:t>（注２）添付資料が既に提出している資料の内容と重複する場合には、その重複する部分については省略できることとし、省略に当たっては、提出済の資料の名称その他資料の特定に必要な情報を記載の上、当該資料と同じ旨を記載することとします。</w:t>
      </w:r>
    </w:p>
    <w:p w14:paraId="60DBD029" w14:textId="5BA6AA93" w:rsidR="005A3A6B" w:rsidRPr="00EE1462" w:rsidRDefault="005A3A6B" w:rsidP="00EE1462">
      <w:pPr>
        <w:pStyle w:val="aa"/>
        <w:adjustRightInd/>
        <w:spacing w:line="210" w:lineRule="exact"/>
        <w:ind w:leftChars="37" w:left="454" w:hangingChars="200" w:hanging="376"/>
        <w:rPr>
          <w:rFonts w:hAnsi="Times New Roman"/>
          <w:color w:val="auto"/>
        </w:rPr>
      </w:pPr>
      <w:r w:rsidRPr="00882F4A">
        <w:rPr>
          <w:rFonts w:hint="eastAsia"/>
          <w:color w:val="auto"/>
          <w:spacing w:val="-6"/>
        </w:rPr>
        <w:t>（注３）添付書類について、申請者のウェブサイトにおいて閲覧が可能な場合は、当該ウェブサイトのURLを記載することにより当該資料の添付を省略することができ</w:t>
      </w:r>
      <w:r w:rsidR="00EE1462">
        <w:rPr>
          <w:rFonts w:hint="eastAsia"/>
          <w:color w:val="auto"/>
          <w:spacing w:val="-6"/>
        </w:rPr>
        <w:t>ます</w:t>
      </w:r>
      <w:r w:rsidRPr="00882F4A">
        <w:rPr>
          <w:rFonts w:hint="eastAsia"/>
          <w:color w:val="auto"/>
          <w:spacing w:val="-6"/>
        </w:rPr>
        <w:t>。</w:t>
      </w:r>
    </w:p>
    <w:p w14:paraId="6BCDAECD" w14:textId="77777777" w:rsidR="005A3A6B" w:rsidRPr="00882F4A" w:rsidRDefault="005A3A6B" w:rsidP="00E045FD">
      <w:pPr>
        <w:pStyle w:val="aa"/>
        <w:adjustRightInd/>
        <w:spacing w:line="210" w:lineRule="exact"/>
        <w:rPr>
          <w:rFonts w:hAnsi="Times New Roman"/>
          <w:color w:val="000000" w:themeColor="text1"/>
        </w:rPr>
      </w:pPr>
    </w:p>
    <w:p w14:paraId="36156B42" w14:textId="77777777" w:rsidR="000B2487" w:rsidRPr="005A3A6B" w:rsidRDefault="000B2487" w:rsidP="00E359A8">
      <w:pPr>
        <w:ind w:left="690" w:hangingChars="300" w:hanging="690"/>
        <w:rPr>
          <w:sz w:val="23"/>
          <w:szCs w:val="23"/>
        </w:rPr>
      </w:pPr>
    </w:p>
    <w:sectPr w:rsidR="000B2487" w:rsidRPr="005A3A6B" w:rsidSect="00D96B35">
      <w:pgSz w:w="11906" w:h="16838" w:code="9"/>
      <w:pgMar w:top="1134" w:right="1304" w:bottom="1134" w:left="1304" w:header="851" w:footer="567" w:gutter="0"/>
      <w:pgNumType w:start="1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AAD6" w14:textId="77777777" w:rsidR="005242A0" w:rsidRDefault="005242A0" w:rsidP="004E3CA5">
      <w:r>
        <w:separator/>
      </w:r>
    </w:p>
  </w:endnote>
  <w:endnote w:type="continuationSeparator" w:id="0">
    <w:p w14:paraId="2FB72A5E" w14:textId="77777777" w:rsidR="005242A0" w:rsidRDefault="005242A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6E97" w14:textId="77777777" w:rsidR="005242A0" w:rsidRDefault="005242A0" w:rsidP="004E3CA5">
      <w:r>
        <w:separator/>
      </w:r>
    </w:p>
  </w:footnote>
  <w:footnote w:type="continuationSeparator" w:id="0">
    <w:p w14:paraId="444FE6D6" w14:textId="77777777" w:rsidR="005242A0" w:rsidRDefault="005242A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18"/>
    <w:rsid w:val="00074981"/>
    <w:rsid w:val="00094CDD"/>
    <w:rsid w:val="000A36B0"/>
    <w:rsid w:val="000B2487"/>
    <w:rsid w:val="000C0C69"/>
    <w:rsid w:val="000E36E2"/>
    <w:rsid w:val="000F0D35"/>
    <w:rsid w:val="000F70DE"/>
    <w:rsid w:val="00105633"/>
    <w:rsid w:val="00123D22"/>
    <w:rsid w:val="001354CE"/>
    <w:rsid w:val="001633DA"/>
    <w:rsid w:val="00171B82"/>
    <w:rsid w:val="0018106B"/>
    <w:rsid w:val="001930E6"/>
    <w:rsid w:val="00194313"/>
    <w:rsid w:val="001B5DCC"/>
    <w:rsid w:val="001B7E07"/>
    <w:rsid w:val="001D4076"/>
    <w:rsid w:val="001F32B8"/>
    <w:rsid w:val="00211D9F"/>
    <w:rsid w:val="00221609"/>
    <w:rsid w:val="00253807"/>
    <w:rsid w:val="0028436A"/>
    <w:rsid w:val="00284C12"/>
    <w:rsid w:val="002F4585"/>
    <w:rsid w:val="00306FB8"/>
    <w:rsid w:val="003138B5"/>
    <w:rsid w:val="00326544"/>
    <w:rsid w:val="00335513"/>
    <w:rsid w:val="00381FDB"/>
    <w:rsid w:val="003975FE"/>
    <w:rsid w:val="003A0BCB"/>
    <w:rsid w:val="003B4834"/>
    <w:rsid w:val="003C1524"/>
    <w:rsid w:val="003D6546"/>
    <w:rsid w:val="00420B4B"/>
    <w:rsid w:val="00434FCF"/>
    <w:rsid w:val="0044125E"/>
    <w:rsid w:val="0045433E"/>
    <w:rsid w:val="00455985"/>
    <w:rsid w:val="00465DC0"/>
    <w:rsid w:val="00472882"/>
    <w:rsid w:val="0048605B"/>
    <w:rsid w:val="004A25E4"/>
    <w:rsid w:val="004E07E3"/>
    <w:rsid w:val="004E3CA5"/>
    <w:rsid w:val="004E4366"/>
    <w:rsid w:val="004F7586"/>
    <w:rsid w:val="00503B12"/>
    <w:rsid w:val="005242A0"/>
    <w:rsid w:val="00551DA2"/>
    <w:rsid w:val="00560A17"/>
    <w:rsid w:val="005940B7"/>
    <w:rsid w:val="00595C27"/>
    <w:rsid w:val="005A3A6B"/>
    <w:rsid w:val="005A6F9E"/>
    <w:rsid w:val="005C0698"/>
    <w:rsid w:val="005C7679"/>
    <w:rsid w:val="005C796E"/>
    <w:rsid w:val="005D0552"/>
    <w:rsid w:val="005D75CC"/>
    <w:rsid w:val="005F26DC"/>
    <w:rsid w:val="00623562"/>
    <w:rsid w:val="00630902"/>
    <w:rsid w:val="006333A2"/>
    <w:rsid w:val="00640F45"/>
    <w:rsid w:val="00643277"/>
    <w:rsid w:val="0064743F"/>
    <w:rsid w:val="00647D43"/>
    <w:rsid w:val="00672DB1"/>
    <w:rsid w:val="00692D6E"/>
    <w:rsid w:val="006A5175"/>
    <w:rsid w:val="006B691B"/>
    <w:rsid w:val="006C1427"/>
    <w:rsid w:val="006C27D7"/>
    <w:rsid w:val="006D7343"/>
    <w:rsid w:val="00715C50"/>
    <w:rsid w:val="00761F4A"/>
    <w:rsid w:val="0079686A"/>
    <w:rsid w:val="007C334E"/>
    <w:rsid w:val="007E10C9"/>
    <w:rsid w:val="007E190F"/>
    <w:rsid w:val="007F6A47"/>
    <w:rsid w:val="00801C1C"/>
    <w:rsid w:val="00820BB1"/>
    <w:rsid w:val="008242D5"/>
    <w:rsid w:val="00835023"/>
    <w:rsid w:val="008406E5"/>
    <w:rsid w:val="00847562"/>
    <w:rsid w:val="0086371C"/>
    <w:rsid w:val="00883E95"/>
    <w:rsid w:val="008C3E5D"/>
    <w:rsid w:val="008C6489"/>
    <w:rsid w:val="008D131F"/>
    <w:rsid w:val="008D7AD1"/>
    <w:rsid w:val="009423DB"/>
    <w:rsid w:val="00951777"/>
    <w:rsid w:val="009A4167"/>
    <w:rsid w:val="009A606F"/>
    <w:rsid w:val="009F4A77"/>
    <w:rsid w:val="009F5A12"/>
    <w:rsid w:val="00A57063"/>
    <w:rsid w:val="00A934CC"/>
    <w:rsid w:val="00AA4A47"/>
    <w:rsid w:val="00AB5DD8"/>
    <w:rsid w:val="00AB5EA7"/>
    <w:rsid w:val="00AC4140"/>
    <w:rsid w:val="00AD36D2"/>
    <w:rsid w:val="00AE0652"/>
    <w:rsid w:val="00AE49BD"/>
    <w:rsid w:val="00AE4B24"/>
    <w:rsid w:val="00AF7F7C"/>
    <w:rsid w:val="00B509F6"/>
    <w:rsid w:val="00B826CD"/>
    <w:rsid w:val="00B971CC"/>
    <w:rsid w:val="00BD62C5"/>
    <w:rsid w:val="00C15AF8"/>
    <w:rsid w:val="00C22C2F"/>
    <w:rsid w:val="00C30AAD"/>
    <w:rsid w:val="00C323AC"/>
    <w:rsid w:val="00C51D7C"/>
    <w:rsid w:val="00C53A38"/>
    <w:rsid w:val="00C552E6"/>
    <w:rsid w:val="00C92E07"/>
    <w:rsid w:val="00CB4218"/>
    <w:rsid w:val="00D077DE"/>
    <w:rsid w:val="00D12868"/>
    <w:rsid w:val="00D175F3"/>
    <w:rsid w:val="00D40DB1"/>
    <w:rsid w:val="00D64B0F"/>
    <w:rsid w:val="00D84EFC"/>
    <w:rsid w:val="00D85710"/>
    <w:rsid w:val="00D96B35"/>
    <w:rsid w:val="00D97BED"/>
    <w:rsid w:val="00DA663E"/>
    <w:rsid w:val="00DF399B"/>
    <w:rsid w:val="00E045FD"/>
    <w:rsid w:val="00E05BDC"/>
    <w:rsid w:val="00E32CE2"/>
    <w:rsid w:val="00E3441B"/>
    <w:rsid w:val="00E359A8"/>
    <w:rsid w:val="00E57AB0"/>
    <w:rsid w:val="00E66098"/>
    <w:rsid w:val="00E75910"/>
    <w:rsid w:val="00E83C4E"/>
    <w:rsid w:val="00E92303"/>
    <w:rsid w:val="00E93306"/>
    <w:rsid w:val="00EA3D6B"/>
    <w:rsid w:val="00EE1462"/>
    <w:rsid w:val="00F25DEE"/>
    <w:rsid w:val="00F3220D"/>
    <w:rsid w:val="00F37E88"/>
    <w:rsid w:val="00F42FAA"/>
    <w:rsid w:val="00FB5364"/>
    <w:rsid w:val="00FC07CE"/>
    <w:rsid w:val="00FD4B1B"/>
    <w:rsid w:val="00FE10DF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09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0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C1524"/>
  </w:style>
  <w:style w:type="paragraph" w:customStyle="1" w:styleId="aa">
    <w:name w:val="標準(太郎文書スタイル)"/>
    <w:uiPriority w:val="99"/>
    <w:rsid w:val="005A3A6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39"/>
    <w:rsid w:val="005A3A6B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7fec6-85aa-4062-a76f-8fe3caa003bb">
      <Terms xmlns="http://schemas.microsoft.com/office/infopath/2007/PartnerControls"/>
    </lcf76f155ced4ddcb4097134ff3c332f>
    <TaxCatchAll xmlns="85ec59af-1a16-40a0-b163-384e34c79a5c" xsi:nil="true"/>
    <_x4f5c__x6210__x65e5__x6642_ xmlns="d647fec6-85aa-4062-a76f-8fe3caa003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C445E31649B4FA9E9D73F56531435" ma:contentTypeVersion="11" ma:contentTypeDescription="新しいドキュメントを作成します。" ma:contentTypeScope="" ma:versionID="91e162fad624a9745763b96f0ffe393a">
  <xsd:schema xmlns:xsd="http://www.w3.org/2001/XMLSchema" xmlns:xs="http://www.w3.org/2001/XMLSchema" xmlns:p="http://schemas.microsoft.com/office/2006/metadata/properties" xmlns:ns2="d647fec6-85aa-4062-a76f-8fe3caa003bb" xmlns:ns3="85ec59af-1a16-40a0-b163-384e34c79a5c" targetNamespace="http://schemas.microsoft.com/office/2006/metadata/properties" ma:root="true" ma:fieldsID="c88bc06490c9951155ac7217b3f16fc2" ns2:_="" ns3:_="">
    <xsd:import namespace="d647fec6-85aa-4062-a76f-8fe3caa003bb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fec6-85aa-4062-a76f-8fe3caa003bb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3d5568-7b16-4de8-ac13-a5d6d117c7a3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6128E-632A-4E68-A893-38EF3A4BF395}">
  <ds:schemaRefs>
    <ds:schemaRef ds:uri="http://schemas.microsoft.com/office/2006/metadata/properties"/>
    <ds:schemaRef ds:uri="http://schemas.microsoft.com/office/infopath/2007/PartnerControls"/>
    <ds:schemaRef ds:uri="d647fec6-85aa-4062-a76f-8fe3caa003bb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0EC03D54-C611-4F63-BCDE-854B76EEB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7fec6-85aa-4062-a76f-8fe3caa003bb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F4E3F-5226-45C1-B02B-0ED62180F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2023-04-14T00:23:00Z</dcterms:created>
  <dcterms:modified xsi:type="dcterms:W3CDTF">2024-03-29T01:26:00Z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0x010100A9BC445E31649B4FA9E9D73F56531435</vt:lpwstr>
  </property>
</Properties>
</file>